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B807B6" w14:textId="77777777" w:rsidR="00A02EC8" w:rsidRDefault="002B2EF5">
      <w:pPr>
        <w:spacing w:line="276" w:lineRule="auto"/>
        <w:jc w:val="center"/>
        <w:rPr>
          <w:rFonts w:ascii="Palatino Linotype" w:eastAsia="Palatino Linotype" w:hAnsi="Palatino Linotype" w:cs="Palatino Linotype"/>
          <w:b/>
          <w:color w:val="FF0000"/>
        </w:rPr>
      </w:pPr>
      <w:r>
        <w:rPr>
          <w:rFonts w:ascii="Palatino Linotype" w:eastAsia="Palatino Linotype" w:hAnsi="Palatino Linotype" w:cs="Palatino Linotype"/>
          <w:b/>
          <w:color w:val="FF0000"/>
        </w:rPr>
        <w:t>CARTA INTESTATA DITTA</w:t>
      </w:r>
    </w:p>
    <w:p w14:paraId="2E0C8EB6" w14:textId="77777777" w:rsidR="00A02EC8" w:rsidRDefault="002B2EF5">
      <w:pPr>
        <w:spacing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highlight w:val="yellow"/>
        </w:rPr>
        <w:t xml:space="preserve"> </w:t>
      </w:r>
    </w:p>
    <w:tbl>
      <w:tblPr>
        <w:tblStyle w:val="a0"/>
        <w:tblW w:w="9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29"/>
      </w:tblGrid>
      <w:tr w:rsidR="00A02EC8" w14:paraId="4816B775" w14:textId="77777777">
        <w:trPr>
          <w:trHeight w:val="815"/>
        </w:trPr>
        <w:tc>
          <w:tcPr>
            <w:tcW w:w="9730" w:type="dxa"/>
            <w:shd w:val="clear" w:color="auto" w:fill="F3F3F3"/>
          </w:tcPr>
          <w:p w14:paraId="32CB9B6F" w14:textId="77777777" w:rsidR="00A02EC8" w:rsidRPr="002B2EF5" w:rsidRDefault="002B2EF5">
            <w:pPr>
              <w:spacing w:line="276" w:lineRule="auto"/>
              <w:jc w:val="center"/>
              <w:rPr>
                <w:rFonts w:ascii="Palatino Linotype" w:eastAsia="Palatino Linotype" w:hAnsi="Palatino Linotype" w:cs="Palatino Linotype"/>
                <w:b/>
                <w:sz w:val="30"/>
                <w:szCs w:val="30"/>
                <w:lang w:val="it-IT"/>
              </w:rPr>
            </w:pPr>
            <w:r w:rsidRPr="002B2EF5">
              <w:rPr>
                <w:rFonts w:ascii="Palatino Linotype" w:eastAsia="Palatino Linotype" w:hAnsi="Palatino Linotype" w:cs="Palatino Linotype"/>
                <w:b/>
                <w:sz w:val="30"/>
                <w:szCs w:val="30"/>
                <w:lang w:val="it-IT"/>
              </w:rPr>
              <w:t>DICHIARAZIONE RELATIVA AL POSSESSO DEI REQUISITI PER L’AFFIDAMENTO DEI CONTRATTI PUBBLICI EX ARTT. 94, 95, 96, 97, 98 E 100 DEL CODICE DEI CONTRATTI</w:t>
            </w:r>
          </w:p>
        </w:tc>
      </w:tr>
      <w:tr w:rsidR="00A02EC8" w14:paraId="158F9E19" w14:textId="77777777" w:rsidTr="001359BC">
        <w:trPr>
          <w:trHeight w:val="1562"/>
        </w:trPr>
        <w:tc>
          <w:tcPr>
            <w:tcW w:w="9730" w:type="dxa"/>
            <w:shd w:val="clear" w:color="auto" w:fill="F3F3F3"/>
          </w:tcPr>
          <w:p w14:paraId="5FB7499B" w14:textId="22728D9C" w:rsidR="00A02EC8" w:rsidRPr="002B2EF5" w:rsidRDefault="009372AE">
            <w:pPr>
              <w:spacing w:before="60" w:after="60" w:line="276" w:lineRule="auto"/>
              <w:jc w:val="center"/>
              <w:rPr>
                <w:rFonts w:ascii="Palatino Linotype" w:eastAsia="Palatino Linotype" w:hAnsi="Palatino Linotype" w:cs="Palatino Linotype"/>
                <w:b/>
                <w:sz w:val="20"/>
                <w:szCs w:val="20"/>
                <w:highlight w:val="yellow"/>
                <w:lang w:val="it-IT"/>
              </w:rPr>
            </w:pPr>
            <w:r>
              <w:rPr>
                <w:b/>
                <w:bCs/>
                <w:sz w:val="24"/>
                <w:szCs w:val="24"/>
              </w:rPr>
              <w:t>Interventi di manutenzione ordinaria/straordinaria aree verdi ubicate nel territorio del Comune di San Gemini</w:t>
            </w:r>
          </w:p>
        </w:tc>
      </w:tr>
    </w:tbl>
    <w:p w14:paraId="41B0CFF1" w14:textId="77777777" w:rsidR="00A02EC8" w:rsidRDefault="00A02EC8">
      <w:pPr>
        <w:widowControl w:val="0"/>
        <w:spacing w:before="120" w:after="120" w:line="276" w:lineRule="auto"/>
        <w:rPr>
          <w:rFonts w:ascii="Palatino Linotype" w:eastAsia="Palatino Linotype" w:hAnsi="Palatino Linotype" w:cs="Palatino Linotype"/>
          <w:b/>
          <w:sz w:val="22"/>
          <w:szCs w:val="22"/>
        </w:rPr>
      </w:pPr>
    </w:p>
    <w:tbl>
      <w:tblPr>
        <w:tblStyle w:val="a1"/>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555"/>
        <w:gridCol w:w="120"/>
        <w:gridCol w:w="705"/>
        <w:gridCol w:w="1305"/>
        <w:gridCol w:w="1575"/>
        <w:gridCol w:w="210"/>
        <w:gridCol w:w="855"/>
        <w:gridCol w:w="270"/>
        <w:gridCol w:w="3120"/>
      </w:tblGrid>
      <w:tr w:rsidR="00A02EC8" w14:paraId="7E662712" w14:textId="77777777">
        <w:trPr>
          <w:cantSplit/>
        </w:trPr>
        <w:tc>
          <w:tcPr>
            <w:tcW w:w="1665" w:type="dxa"/>
            <w:gridSpan w:val="3"/>
          </w:tcPr>
          <w:p w14:paraId="3726267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Il sottoscritto</w:t>
            </w:r>
          </w:p>
        </w:tc>
        <w:tc>
          <w:tcPr>
            <w:tcW w:w="8040" w:type="dxa"/>
            <w:gridSpan w:val="7"/>
          </w:tcPr>
          <w:p w14:paraId="4D9F96B9"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6BB63FB" w14:textId="77777777">
        <w:trPr>
          <w:cantSplit/>
          <w:trHeight w:val="724"/>
        </w:trPr>
        <w:tc>
          <w:tcPr>
            <w:tcW w:w="3675" w:type="dxa"/>
            <w:gridSpan w:val="5"/>
          </w:tcPr>
          <w:p w14:paraId="2FF5E503" w14:textId="77777777" w:rsidR="00A02EC8" w:rsidRPr="002B2EF5" w:rsidRDefault="002B2EF5">
            <w:pPr>
              <w:spacing w:before="60" w:after="60" w:line="276" w:lineRule="auto"/>
              <w:jc w:val="center"/>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in qualità di  </w:t>
            </w:r>
          </w:p>
          <w:p w14:paraId="075F6728" w14:textId="77777777" w:rsidR="00A02EC8" w:rsidRPr="002B2EF5" w:rsidRDefault="002B2EF5">
            <w:pPr>
              <w:spacing w:before="60" w:after="60" w:line="276" w:lineRule="auto"/>
              <w:jc w:val="center"/>
              <w:rPr>
                <w:rFonts w:ascii="Palatino Linotype" w:eastAsia="Palatino Linotype" w:hAnsi="Palatino Linotype" w:cs="Palatino Linotype"/>
                <w:i/>
                <w:sz w:val="18"/>
                <w:szCs w:val="18"/>
                <w:lang w:val="it-IT"/>
              </w:rPr>
            </w:pPr>
            <w:r w:rsidRPr="002B2EF5">
              <w:rPr>
                <w:rFonts w:ascii="Palatino Linotype" w:eastAsia="Palatino Linotype" w:hAnsi="Palatino Linotype" w:cs="Palatino Linotype"/>
                <w:i/>
                <w:sz w:val="16"/>
                <w:szCs w:val="16"/>
                <w:lang w:val="it-IT"/>
              </w:rPr>
              <w:t>(titolare, legale rappresentante, procuratore, altro)</w:t>
            </w:r>
          </w:p>
        </w:tc>
        <w:tc>
          <w:tcPr>
            <w:tcW w:w="6030" w:type="dxa"/>
            <w:gridSpan w:val="5"/>
          </w:tcPr>
          <w:p w14:paraId="72050C72" w14:textId="77777777" w:rsidR="00A02EC8" w:rsidRPr="002B2EF5" w:rsidRDefault="00A02EC8">
            <w:pPr>
              <w:spacing w:before="60" w:after="60" w:line="276" w:lineRule="auto"/>
              <w:jc w:val="center"/>
              <w:rPr>
                <w:rFonts w:ascii="Palatino Linotype" w:eastAsia="Palatino Linotype" w:hAnsi="Palatino Linotype" w:cs="Palatino Linotype"/>
                <w:sz w:val="18"/>
                <w:szCs w:val="18"/>
                <w:lang w:val="it-IT"/>
              </w:rPr>
            </w:pPr>
          </w:p>
        </w:tc>
      </w:tr>
      <w:tr w:rsidR="00A02EC8" w14:paraId="4BD948AC" w14:textId="77777777">
        <w:trPr>
          <w:cantSplit/>
          <w:trHeight w:val="476"/>
        </w:trPr>
        <w:tc>
          <w:tcPr>
            <w:tcW w:w="1665" w:type="dxa"/>
            <w:gridSpan w:val="3"/>
          </w:tcPr>
          <w:p w14:paraId="1DF763A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dell’impresa</w:t>
            </w:r>
          </w:p>
        </w:tc>
        <w:tc>
          <w:tcPr>
            <w:tcW w:w="8040" w:type="dxa"/>
            <w:gridSpan w:val="7"/>
          </w:tcPr>
          <w:p w14:paraId="36B7FFB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172D2779" w14:textId="77777777">
        <w:trPr>
          <w:cantSplit/>
          <w:trHeight w:val="200"/>
        </w:trPr>
        <w:tc>
          <w:tcPr>
            <w:tcW w:w="2370" w:type="dxa"/>
            <w:gridSpan w:val="4"/>
          </w:tcPr>
          <w:p w14:paraId="69C5D5BC" w14:textId="77777777" w:rsidR="00A02EC8" w:rsidRDefault="002B2EF5">
            <w:pPr>
              <w:spacing w:before="60" w:after="60" w:line="276" w:lineRule="auto"/>
              <w:jc w:val="center"/>
              <w:rPr>
                <w:rFonts w:ascii="Palatino Linotype" w:eastAsia="Palatino Linotype" w:hAnsi="Palatino Linotype" w:cs="Palatino Linotype"/>
                <w:i/>
                <w:sz w:val="16"/>
                <w:szCs w:val="16"/>
              </w:rPr>
            </w:pPr>
            <w:r>
              <w:rPr>
                <w:rFonts w:ascii="Palatino Linotype" w:eastAsia="Palatino Linotype" w:hAnsi="Palatino Linotype" w:cs="Palatino Linotype"/>
                <w:sz w:val="18"/>
                <w:szCs w:val="18"/>
              </w:rPr>
              <w:t>con sede in</w:t>
            </w:r>
          </w:p>
        </w:tc>
        <w:tc>
          <w:tcPr>
            <w:tcW w:w="7335" w:type="dxa"/>
            <w:gridSpan w:val="6"/>
          </w:tcPr>
          <w:p w14:paraId="65A572AC" w14:textId="77777777" w:rsidR="00A02EC8" w:rsidRDefault="00A02EC8">
            <w:pPr>
              <w:spacing w:before="60" w:after="60" w:line="276" w:lineRule="auto"/>
              <w:rPr>
                <w:rFonts w:ascii="Palatino Linotype" w:eastAsia="Palatino Linotype" w:hAnsi="Palatino Linotype" w:cs="Palatino Linotype"/>
                <w:sz w:val="20"/>
                <w:szCs w:val="20"/>
              </w:rPr>
            </w:pPr>
          </w:p>
        </w:tc>
      </w:tr>
      <w:tr w:rsidR="00A02EC8" w14:paraId="00712274" w14:textId="77777777">
        <w:trPr>
          <w:cantSplit/>
        </w:trPr>
        <w:tc>
          <w:tcPr>
            <w:tcW w:w="990" w:type="dxa"/>
          </w:tcPr>
          <w:p w14:paraId="3A501184"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indirizzo</w:t>
            </w:r>
          </w:p>
        </w:tc>
        <w:tc>
          <w:tcPr>
            <w:tcW w:w="4260" w:type="dxa"/>
            <w:gridSpan w:val="5"/>
          </w:tcPr>
          <w:p w14:paraId="2CBCD68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065" w:type="dxa"/>
            <w:gridSpan w:val="2"/>
          </w:tcPr>
          <w:p w14:paraId="637E2618"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PEC</w:t>
            </w:r>
          </w:p>
        </w:tc>
        <w:tc>
          <w:tcPr>
            <w:tcW w:w="3390" w:type="dxa"/>
            <w:gridSpan w:val="2"/>
          </w:tcPr>
          <w:p w14:paraId="798863FF"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C10E4DB" w14:textId="77777777">
        <w:trPr>
          <w:cantSplit/>
        </w:trPr>
        <w:tc>
          <w:tcPr>
            <w:tcW w:w="1545" w:type="dxa"/>
            <w:gridSpan w:val="2"/>
          </w:tcPr>
          <w:p w14:paraId="0F437683"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 fiscale</w:t>
            </w:r>
          </w:p>
        </w:tc>
        <w:tc>
          <w:tcPr>
            <w:tcW w:w="3915" w:type="dxa"/>
            <w:gridSpan w:val="5"/>
          </w:tcPr>
          <w:p w14:paraId="2A26462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195EEF6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Partita IVA</w:t>
            </w:r>
          </w:p>
        </w:tc>
        <w:tc>
          <w:tcPr>
            <w:tcW w:w="3120" w:type="dxa"/>
          </w:tcPr>
          <w:p w14:paraId="6A11E87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04CFBBF2" w14:textId="77777777">
        <w:trPr>
          <w:cantSplit/>
        </w:trPr>
        <w:tc>
          <w:tcPr>
            <w:tcW w:w="1545" w:type="dxa"/>
            <w:gridSpan w:val="2"/>
          </w:tcPr>
          <w:p w14:paraId="3F2874D5"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Tel</w:t>
            </w:r>
          </w:p>
        </w:tc>
        <w:tc>
          <w:tcPr>
            <w:tcW w:w="3915" w:type="dxa"/>
            <w:gridSpan w:val="5"/>
          </w:tcPr>
          <w:p w14:paraId="0E16EFF7"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21008F61"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Mail</w:t>
            </w:r>
          </w:p>
        </w:tc>
        <w:tc>
          <w:tcPr>
            <w:tcW w:w="3120" w:type="dxa"/>
          </w:tcPr>
          <w:p w14:paraId="2D893C01"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3069F4A1" w14:textId="77777777" w:rsidR="00A02EC8" w:rsidRDefault="002B2EF5">
      <w:pPr>
        <w:tabs>
          <w:tab w:val="left" w:pos="1068"/>
        </w:tabs>
        <w:spacing w:before="120" w:after="120" w:line="276" w:lineRule="auto"/>
        <w:ind w:left="284" w:hanging="284"/>
        <w:jc w:val="center"/>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SOTTO FORMA DI</w:t>
      </w:r>
    </w:p>
    <w:tbl>
      <w:tblPr>
        <w:tblStyle w:val="a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0"/>
        <w:gridCol w:w="3042"/>
        <w:gridCol w:w="426"/>
        <w:gridCol w:w="5736"/>
      </w:tblGrid>
      <w:tr w:rsidR="00A02EC8" w14:paraId="0B4C6228" w14:textId="77777777">
        <w:trPr>
          <w:cantSplit/>
        </w:trPr>
        <w:tc>
          <w:tcPr>
            <w:tcW w:w="430" w:type="dxa"/>
          </w:tcPr>
          <w:p w14:paraId="6BDA836D"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9204" w:type="dxa"/>
            <w:gridSpan w:val="3"/>
          </w:tcPr>
          <w:p w14:paraId="38F0DC9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operatore singolo</w:t>
            </w:r>
          </w:p>
        </w:tc>
      </w:tr>
      <w:tr w:rsidR="00A02EC8" w14:paraId="4D25D9CF" w14:textId="77777777">
        <w:trPr>
          <w:cantSplit/>
        </w:trPr>
        <w:tc>
          <w:tcPr>
            <w:tcW w:w="430" w:type="dxa"/>
            <w:vAlign w:val="center"/>
          </w:tcPr>
          <w:p w14:paraId="0C5E5A52"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1ABBC1B3"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mandatario, capogruppo di</w:t>
            </w:r>
          </w:p>
        </w:tc>
        <w:tc>
          <w:tcPr>
            <w:tcW w:w="426" w:type="dxa"/>
            <w:vMerge w:val="restart"/>
            <w:vAlign w:val="center"/>
          </w:tcPr>
          <w:p w14:paraId="3002B5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72FC1E5D"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raggruppamento temporaneo o consorzio ordinario di cui all’art. 68, del D.lgs. 36/2023;</w:t>
            </w:r>
          </w:p>
        </w:tc>
      </w:tr>
      <w:tr w:rsidR="00A02EC8" w14:paraId="3B1FDF32" w14:textId="77777777">
        <w:trPr>
          <w:cantSplit/>
        </w:trPr>
        <w:tc>
          <w:tcPr>
            <w:tcW w:w="430" w:type="dxa"/>
            <w:vAlign w:val="center"/>
          </w:tcPr>
          <w:p w14:paraId="4021B623"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685531A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mandante in</w:t>
            </w:r>
          </w:p>
        </w:tc>
        <w:tc>
          <w:tcPr>
            <w:tcW w:w="426" w:type="dxa"/>
            <w:vMerge/>
            <w:vAlign w:val="center"/>
          </w:tcPr>
          <w:p w14:paraId="275FDFA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c>
          <w:tcPr>
            <w:tcW w:w="5736" w:type="dxa"/>
            <w:vMerge/>
            <w:vAlign w:val="center"/>
          </w:tcPr>
          <w:p w14:paraId="2414557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r>
      <w:tr w:rsidR="00A02EC8" w14:paraId="6B718ADE" w14:textId="77777777">
        <w:trPr>
          <w:cantSplit/>
        </w:trPr>
        <w:tc>
          <w:tcPr>
            <w:tcW w:w="430" w:type="dxa"/>
          </w:tcPr>
          <w:p w14:paraId="50C24BA4"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48DCC18C"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organo comune/mandatario di</w:t>
            </w:r>
          </w:p>
        </w:tc>
        <w:tc>
          <w:tcPr>
            <w:tcW w:w="426" w:type="dxa"/>
            <w:vMerge w:val="restart"/>
            <w:vAlign w:val="center"/>
          </w:tcPr>
          <w:p w14:paraId="57F9F212"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2AC8910E"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rete di imprese (in contratto di rete) di cui all’art. 65, comma 2, lettera g), D.lgs. 36/2023; </w:t>
            </w:r>
          </w:p>
        </w:tc>
      </w:tr>
      <w:tr w:rsidR="00A02EC8" w14:paraId="206B38AC" w14:textId="77777777">
        <w:trPr>
          <w:cantSplit/>
        </w:trPr>
        <w:tc>
          <w:tcPr>
            <w:tcW w:w="430" w:type="dxa"/>
          </w:tcPr>
          <w:p w14:paraId="7DE95D1B"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7CA5DBC0" w14:textId="77777777" w:rsidR="00A02EC8" w:rsidRPr="002B2EF5" w:rsidRDefault="002B2EF5">
            <w:pPr>
              <w:spacing w:before="60" w:after="60" w:line="276" w:lineRule="auto"/>
              <w:ind w:left="110" w:hanging="110"/>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impresa in rete/mandante in</w:t>
            </w:r>
          </w:p>
        </w:tc>
        <w:tc>
          <w:tcPr>
            <w:tcW w:w="426" w:type="dxa"/>
            <w:vMerge/>
            <w:vAlign w:val="center"/>
          </w:tcPr>
          <w:p w14:paraId="01EC5A34"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c>
          <w:tcPr>
            <w:tcW w:w="5736" w:type="dxa"/>
            <w:vMerge/>
            <w:vAlign w:val="center"/>
          </w:tcPr>
          <w:p w14:paraId="634D1D55"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r>
    </w:tbl>
    <w:p w14:paraId="4C69F374" w14:textId="77777777" w:rsidR="00A02EC8" w:rsidRDefault="00A02EC8">
      <w:pPr>
        <w:tabs>
          <w:tab w:val="left" w:pos="1068"/>
        </w:tabs>
        <w:spacing w:before="120" w:after="120" w:line="276" w:lineRule="auto"/>
        <w:ind w:left="284" w:hanging="284"/>
        <w:jc w:val="center"/>
        <w:rPr>
          <w:rFonts w:ascii="Palatino Linotype" w:eastAsia="Palatino Linotype" w:hAnsi="Palatino Linotype" w:cs="Palatino Linotype"/>
          <w:b/>
          <w:sz w:val="8"/>
          <w:szCs w:val="8"/>
        </w:rPr>
      </w:pPr>
    </w:p>
    <w:p w14:paraId="17AD823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TENUTO CONTO che, ai sensi dell’art. 52 del d.lgs. 36/2023:</w:t>
      </w:r>
    </w:p>
    <w:p w14:paraId="7669EA25" w14:textId="43956B40" w:rsidR="00A02EC8" w:rsidRDefault="002B2EF5">
      <w:pPr>
        <w:numPr>
          <w:ilvl w:val="0"/>
          <w:numId w:val="1"/>
        </w:numPr>
        <w:spacing w:before="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nelle procedure di affidamento di cui all’</w:t>
      </w:r>
      <w:hyperlink r:id="rId6" w:anchor="050">
        <w:r>
          <w:rPr>
            <w:rFonts w:ascii="Palatino Linotype" w:eastAsia="Palatino Linotype" w:hAnsi="Palatino Linotype" w:cs="Palatino Linotype"/>
            <w:sz w:val="20"/>
            <w:szCs w:val="20"/>
          </w:rPr>
          <w:t>articolo 50, comma 1, lettere a) e b)</w:t>
        </w:r>
      </w:hyperlink>
      <w:r>
        <w:rPr>
          <w:rFonts w:ascii="Palatino Linotype" w:eastAsia="Palatino Linotype" w:hAnsi="Palatino Linotype" w:cs="Palatino Linotype"/>
          <w:sz w:val="20"/>
          <w:szCs w:val="20"/>
        </w:rPr>
        <w:t>, gli operatori economici attestano con dichiarazione sostitutiva di atto di notorietà il possesso dei requisiti di partecipazione e di qualificazione richiesti e che la stazione appaltante verifica le dichiarazioni;</w:t>
      </w:r>
    </w:p>
    <w:p w14:paraId="5848900A" w14:textId="77777777" w:rsidR="00A02EC8" w:rsidRDefault="002B2EF5">
      <w:pPr>
        <w:numPr>
          <w:ilvl w:val="0"/>
          <w:numId w:val="1"/>
        </w:numPr>
        <w:spacing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quando,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72CAC08C" w14:textId="77777777" w:rsidR="00A02EC8" w:rsidRDefault="00A02EC8">
      <w:pPr>
        <w:spacing w:before="60" w:after="60" w:line="276" w:lineRule="auto"/>
        <w:jc w:val="both"/>
        <w:rPr>
          <w:rFonts w:ascii="Palatino Linotype" w:eastAsia="Palatino Linotype" w:hAnsi="Palatino Linotype" w:cs="Palatino Linotype"/>
          <w:sz w:val="22"/>
          <w:szCs w:val="22"/>
        </w:rPr>
      </w:pPr>
    </w:p>
    <w:p w14:paraId="6749B0CB" w14:textId="77777777" w:rsidR="00A02EC8" w:rsidRDefault="002B2EF5">
      <w:pPr>
        <w:spacing w:before="60" w:after="60" w:line="276" w:lineRule="auto"/>
        <w:jc w:val="both"/>
        <w:rPr>
          <w:rFonts w:ascii="Palatino Linotype" w:eastAsia="Palatino Linotype" w:hAnsi="Palatino Linotype" w:cs="Palatino Linotype"/>
          <w:b/>
          <w:sz w:val="22"/>
          <w:szCs w:val="22"/>
        </w:rPr>
      </w:pPr>
      <w:r>
        <w:rPr>
          <w:rFonts w:ascii="Palatino Linotype" w:eastAsia="Palatino Linotype" w:hAnsi="Palatino Linotype" w:cs="Palatino Linotype"/>
          <w:sz w:val="20"/>
          <w:szCs w:val="20"/>
        </w:rPr>
        <w:lastRenderedPageBreak/>
        <w:t>Con riferimento alle prestazioni indicate in oggetto, ai sensi degli artt. 46, 47, 75 e 76 del d.P.R. 28.12.2000, N. 445 e ss.mm.ii., consapevole della responsabilità e delle conseguenze civili, amministrative e penali previste in caso di rilascio di dichiarazioni mendaci e/o formazione di atti falsi e/o uso degli stessi,</w:t>
      </w:r>
    </w:p>
    <w:p w14:paraId="1110585B" w14:textId="77777777" w:rsidR="00A02EC8" w:rsidRDefault="002B2EF5">
      <w:pPr>
        <w:spacing w:after="200"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sz w:val="22"/>
          <w:szCs w:val="22"/>
        </w:rPr>
        <w:t xml:space="preserve">DICHIARA </w:t>
      </w:r>
    </w:p>
    <w:p w14:paraId="3B1A5128" w14:textId="77777777" w:rsidR="00A02EC8" w:rsidRDefault="002B2EF5">
      <w:pPr>
        <w:spacing w:after="20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ESSERE iscritto alla </w:t>
      </w:r>
      <w:r>
        <w:rPr>
          <w:rFonts w:ascii="Palatino Linotype" w:eastAsia="Palatino Linotype" w:hAnsi="Palatino Linotype" w:cs="Palatino Linotype"/>
          <w:b/>
          <w:sz w:val="20"/>
          <w:szCs w:val="20"/>
        </w:rPr>
        <w:t>CCIAA</w:t>
      </w:r>
      <w:r>
        <w:rPr>
          <w:rFonts w:ascii="Palatino Linotype" w:eastAsia="Palatino Linotype" w:hAnsi="Palatino Linotype" w:cs="Palatino Linotype"/>
          <w:sz w:val="20"/>
          <w:szCs w:val="20"/>
        </w:rPr>
        <w:t xml:space="preserve"> per un’attività pertinente con l’oggetto dell’appalto, con i seguenti dati:</w:t>
      </w:r>
    </w:p>
    <w:tbl>
      <w:tblPr>
        <w:tblStyle w:val="a3"/>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1842"/>
        <w:gridCol w:w="426"/>
        <w:gridCol w:w="850"/>
        <w:gridCol w:w="1559"/>
      </w:tblGrid>
      <w:tr w:rsidR="00A02EC8" w14:paraId="4C04FD76" w14:textId="77777777">
        <w:trPr>
          <w:trHeight w:val="476"/>
        </w:trPr>
        <w:tc>
          <w:tcPr>
            <w:tcW w:w="4962" w:type="dxa"/>
            <w:gridSpan w:val="2"/>
          </w:tcPr>
          <w:p w14:paraId="7BA84AE9"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Provincia di iscrizione: __________</w:t>
            </w:r>
          </w:p>
        </w:tc>
        <w:tc>
          <w:tcPr>
            <w:tcW w:w="1842" w:type="dxa"/>
          </w:tcPr>
          <w:p w14:paraId="024ED59E"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numero di iscrizione:</w:t>
            </w:r>
          </w:p>
        </w:tc>
        <w:tc>
          <w:tcPr>
            <w:tcW w:w="2835" w:type="dxa"/>
            <w:gridSpan w:val="3"/>
            <w:vAlign w:val="bottom"/>
          </w:tcPr>
          <w:p w14:paraId="2565C36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3870AA62" w14:textId="77777777">
        <w:trPr>
          <w:trHeight w:val="700"/>
        </w:trPr>
        <w:tc>
          <w:tcPr>
            <w:tcW w:w="1350" w:type="dxa"/>
          </w:tcPr>
          <w:p w14:paraId="767C82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Attività:</w:t>
            </w:r>
          </w:p>
        </w:tc>
        <w:tc>
          <w:tcPr>
            <w:tcW w:w="5880" w:type="dxa"/>
            <w:gridSpan w:val="3"/>
          </w:tcPr>
          <w:p w14:paraId="21A9C154"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850" w:type="dxa"/>
          </w:tcPr>
          <w:p w14:paraId="086A8677"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w:t>
            </w:r>
          </w:p>
        </w:tc>
        <w:tc>
          <w:tcPr>
            <w:tcW w:w="1559" w:type="dxa"/>
          </w:tcPr>
          <w:p w14:paraId="79B539A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554543CC" w14:textId="77777777" w:rsidR="00A02EC8" w:rsidRDefault="00A02EC8">
      <w:pPr>
        <w:spacing w:line="276" w:lineRule="auto"/>
        <w:rPr>
          <w:rFonts w:ascii="Palatino Linotype" w:eastAsia="Palatino Linotype" w:hAnsi="Palatino Linotype" w:cs="Palatino Linotype"/>
          <w:b/>
          <w:i/>
          <w:color w:val="FF0000"/>
          <w:sz w:val="20"/>
          <w:szCs w:val="20"/>
        </w:rPr>
      </w:pPr>
    </w:p>
    <w:p w14:paraId="5D46CCEA"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1  (se impresa individuale, indicare i soggetti sotto elencati) →</w:t>
      </w:r>
    </w:p>
    <w:tbl>
      <w:tblPr>
        <w:tblStyle w:val="a4"/>
        <w:tblW w:w="942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2970"/>
        <w:gridCol w:w="210"/>
        <w:gridCol w:w="3120"/>
      </w:tblGrid>
      <w:tr w:rsidR="00A02EC8" w14:paraId="50F92E8C" w14:textId="77777777">
        <w:trPr>
          <w:trHeight w:val="200"/>
        </w:trPr>
        <w:tc>
          <w:tcPr>
            <w:tcW w:w="6090" w:type="dxa"/>
            <w:gridSpan w:val="2"/>
            <w:shd w:val="clear" w:color="auto" w:fill="CFE2F3"/>
          </w:tcPr>
          <w:p w14:paraId="003004C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Forma giuridica:</w:t>
            </w:r>
          </w:p>
          <w:p w14:paraId="4D33082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Ditta individuale</w:t>
            </w:r>
          </w:p>
        </w:tc>
        <w:tc>
          <w:tcPr>
            <w:tcW w:w="3330" w:type="dxa"/>
            <w:gridSpan w:val="2"/>
            <w:shd w:val="clear" w:color="auto" w:fill="CFE2F3"/>
          </w:tcPr>
          <w:p w14:paraId="39CB8D5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58F7C186" w14:textId="77777777">
        <w:tc>
          <w:tcPr>
            <w:tcW w:w="9420" w:type="dxa"/>
            <w:gridSpan w:val="4"/>
          </w:tcPr>
          <w:p w14:paraId="027B8DB3"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titolare e il direttore tecnico</w:t>
            </w:r>
            <w:r w:rsidRPr="002B2EF5">
              <w:rPr>
                <w:rFonts w:ascii="Palatino Linotype" w:eastAsia="Palatino Linotype" w:hAnsi="Palatino Linotype" w:cs="Palatino Linotype"/>
                <w:sz w:val="20"/>
                <w:szCs w:val="20"/>
                <w:lang w:val="it-IT"/>
              </w:rPr>
              <w:t xml:space="preserve"> sono i seguenti soggetti:</w:t>
            </w:r>
          </w:p>
        </w:tc>
      </w:tr>
      <w:tr w:rsidR="00A02EC8" w14:paraId="2AAC416A" w14:textId="77777777">
        <w:tc>
          <w:tcPr>
            <w:tcW w:w="3120" w:type="dxa"/>
            <w:shd w:val="clear" w:color="auto" w:fill="EAD1DC"/>
          </w:tcPr>
          <w:p w14:paraId="33C8260C"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80" w:type="dxa"/>
            <w:gridSpan w:val="2"/>
            <w:shd w:val="clear" w:color="auto" w:fill="EAD1DC"/>
          </w:tcPr>
          <w:p w14:paraId="20686836"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072AEE4"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F6B883" w14:textId="77777777">
        <w:tc>
          <w:tcPr>
            <w:tcW w:w="3120" w:type="dxa"/>
          </w:tcPr>
          <w:p w14:paraId="2D56382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5FB5164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1252B3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Titolare</w:t>
            </w:r>
          </w:p>
        </w:tc>
      </w:tr>
      <w:tr w:rsidR="00A02EC8" w14:paraId="40F7BBC6" w14:textId="77777777">
        <w:tc>
          <w:tcPr>
            <w:tcW w:w="3120" w:type="dxa"/>
          </w:tcPr>
          <w:p w14:paraId="19115E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4A7240D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C2E8D8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727C3088" w14:textId="77777777">
        <w:trPr>
          <w:trHeight w:val="182"/>
        </w:trPr>
        <w:tc>
          <w:tcPr>
            <w:tcW w:w="3120" w:type="dxa"/>
          </w:tcPr>
          <w:p w14:paraId="7AEB64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338CF68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41DA65B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15ECD91"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4D00E667"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2 → (se società in nome collettivo, indicare i soggetti sotto elencati)</w:t>
      </w:r>
    </w:p>
    <w:tbl>
      <w:tblPr>
        <w:tblStyle w:val="a5"/>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39294CD9" w14:textId="77777777">
        <w:trPr>
          <w:trHeight w:val="200"/>
        </w:trPr>
        <w:tc>
          <w:tcPr>
            <w:tcW w:w="6135" w:type="dxa"/>
            <w:gridSpan w:val="2"/>
            <w:shd w:val="clear" w:color="auto" w:fill="CFE2F3"/>
          </w:tcPr>
          <w:p w14:paraId="3693D62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608AB296"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nome collettivo</w:t>
            </w:r>
          </w:p>
        </w:tc>
        <w:tc>
          <w:tcPr>
            <w:tcW w:w="3225" w:type="dxa"/>
            <w:gridSpan w:val="2"/>
            <w:shd w:val="clear" w:color="auto" w:fill="CFE2F3"/>
          </w:tcPr>
          <w:p w14:paraId="43F2155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492CC982" w14:textId="77777777">
        <w:tc>
          <w:tcPr>
            <w:tcW w:w="9360" w:type="dxa"/>
            <w:gridSpan w:val="4"/>
          </w:tcPr>
          <w:p w14:paraId="0075FB0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il socio amministratore e</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il direttore tecnico </w:t>
            </w:r>
            <w:r w:rsidRPr="002B2EF5">
              <w:rPr>
                <w:rFonts w:ascii="Palatino Linotype" w:eastAsia="Palatino Linotype" w:hAnsi="Palatino Linotype" w:cs="Palatino Linotype"/>
                <w:sz w:val="20"/>
                <w:szCs w:val="20"/>
                <w:lang w:val="it-IT"/>
              </w:rPr>
              <w:t xml:space="preserve">sono i seguenti soggetti: </w:t>
            </w:r>
          </w:p>
        </w:tc>
      </w:tr>
      <w:tr w:rsidR="00A02EC8" w14:paraId="4DA7EE0B" w14:textId="77777777">
        <w:tc>
          <w:tcPr>
            <w:tcW w:w="3120" w:type="dxa"/>
            <w:shd w:val="clear" w:color="auto" w:fill="EAD1DC"/>
          </w:tcPr>
          <w:p w14:paraId="563B6B6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40931D7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6DD2A2D"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A5B0AB" w14:textId="77777777">
        <w:tc>
          <w:tcPr>
            <w:tcW w:w="3120" w:type="dxa"/>
          </w:tcPr>
          <w:p w14:paraId="3E63F2D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1B67E99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C79044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amministratore</w:t>
            </w:r>
          </w:p>
        </w:tc>
      </w:tr>
      <w:tr w:rsidR="00A02EC8" w14:paraId="47931CC7" w14:textId="77777777">
        <w:tc>
          <w:tcPr>
            <w:tcW w:w="3120" w:type="dxa"/>
          </w:tcPr>
          <w:p w14:paraId="747775A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5E93FD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043E41F"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598196A" w14:textId="77777777">
        <w:tc>
          <w:tcPr>
            <w:tcW w:w="3120" w:type="dxa"/>
          </w:tcPr>
          <w:p w14:paraId="71C3DB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01D729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3670EF4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5713BED7"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2B8D14F3"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3 (se società in accomandita semplice,  indicare i soggetti sotto elencati) →</w:t>
      </w:r>
    </w:p>
    <w:tbl>
      <w:tblPr>
        <w:tblStyle w:val="a6"/>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11459283" w14:textId="77777777">
        <w:trPr>
          <w:trHeight w:val="200"/>
        </w:trPr>
        <w:tc>
          <w:tcPr>
            <w:tcW w:w="6135" w:type="dxa"/>
            <w:gridSpan w:val="2"/>
            <w:shd w:val="clear" w:color="auto" w:fill="CFE2F3"/>
          </w:tcPr>
          <w:p w14:paraId="5E6975C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0ED7784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accomandita semplice</w:t>
            </w:r>
          </w:p>
        </w:tc>
        <w:tc>
          <w:tcPr>
            <w:tcW w:w="3225" w:type="dxa"/>
            <w:gridSpan w:val="2"/>
            <w:shd w:val="clear" w:color="auto" w:fill="CFE2F3"/>
          </w:tcPr>
          <w:p w14:paraId="7B2D3B3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1D8DD893" w14:textId="77777777">
        <w:tc>
          <w:tcPr>
            <w:tcW w:w="9360" w:type="dxa"/>
            <w:gridSpan w:val="4"/>
          </w:tcPr>
          <w:p w14:paraId="351263D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socio accomandatario</w:t>
            </w:r>
            <w:r w:rsidRPr="002B2EF5">
              <w:rPr>
                <w:rFonts w:ascii="Palatino Linotype" w:eastAsia="Palatino Linotype" w:hAnsi="Palatino Linotype" w:cs="Palatino Linotype"/>
                <w:sz w:val="20"/>
                <w:szCs w:val="20"/>
                <w:lang w:val="it-IT"/>
              </w:rPr>
              <w:t xml:space="preserve"> e </w:t>
            </w:r>
            <w:r w:rsidRPr="002B2EF5">
              <w:rPr>
                <w:rFonts w:ascii="Palatino Linotype" w:eastAsia="Palatino Linotype" w:hAnsi="Palatino Linotype" w:cs="Palatino Linotype"/>
                <w:color w:val="000000"/>
                <w:sz w:val="20"/>
                <w:szCs w:val="20"/>
                <w:lang w:val="it-IT"/>
              </w:rPr>
              <w:t>il direttore tecnico sono i seguenti soggetti:</w:t>
            </w:r>
          </w:p>
        </w:tc>
      </w:tr>
      <w:tr w:rsidR="00A02EC8" w14:paraId="054D2DC2" w14:textId="77777777">
        <w:tc>
          <w:tcPr>
            <w:tcW w:w="3120" w:type="dxa"/>
            <w:shd w:val="clear" w:color="auto" w:fill="EAD1DC"/>
          </w:tcPr>
          <w:p w14:paraId="65BA373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33E56BE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03699A32"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22F6F668" w14:textId="77777777">
        <w:tc>
          <w:tcPr>
            <w:tcW w:w="3120" w:type="dxa"/>
          </w:tcPr>
          <w:p w14:paraId="7CE12ACA"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53373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1F1592E"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accomandatario</w:t>
            </w:r>
          </w:p>
        </w:tc>
      </w:tr>
      <w:tr w:rsidR="00A02EC8" w14:paraId="311599A7" w14:textId="77777777">
        <w:tc>
          <w:tcPr>
            <w:tcW w:w="3120" w:type="dxa"/>
          </w:tcPr>
          <w:p w14:paraId="7757AC3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9762F1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5FA5E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6B26271" w14:textId="77777777">
        <w:tc>
          <w:tcPr>
            <w:tcW w:w="3120" w:type="dxa"/>
          </w:tcPr>
          <w:p w14:paraId="24B467F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3804854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207AEBB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477460B" w14:textId="77777777" w:rsidR="00A02EC8" w:rsidRDefault="00A02EC8">
      <w:pPr>
        <w:spacing w:line="276" w:lineRule="auto"/>
        <w:jc w:val="both"/>
        <w:rPr>
          <w:rFonts w:ascii="Palatino Linotype" w:eastAsia="Palatino Linotype" w:hAnsi="Palatino Linotype" w:cs="Palatino Linotype"/>
          <w:b/>
          <w:i/>
          <w:color w:val="FF0000"/>
          <w:sz w:val="20"/>
          <w:szCs w:val="20"/>
        </w:rPr>
      </w:pPr>
    </w:p>
    <w:p w14:paraId="0EC6E84B" w14:textId="77777777" w:rsidR="00A02EC8" w:rsidRDefault="002B2EF5">
      <w:pPr>
        <w:spacing w:line="276" w:lineRule="auto"/>
        <w:ind w:left="284" w:hanging="284"/>
        <w:jc w:val="center"/>
        <w:rPr>
          <w:rFonts w:ascii="Palatino Linotype" w:eastAsia="Palatino Linotype" w:hAnsi="Palatino Linotype" w:cs="Palatino Linotype"/>
          <w:b/>
          <w:i/>
          <w:smallCaps/>
          <w:color w:val="FF0000"/>
          <w:sz w:val="20"/>
          <w:szCs w:val="20"/>
        </w:rPr>
      </w:pPr>
      <w:r>
        <w:rPr>
          <w:rFonts w:ascii="Palatino Linotype" w:eastAsia="Palatino Linotype" w:hAnsi="Palatino Linotype" w:cs="Palatino Linotype"/>
          <w:b/>
          <w:i/>
          <w:color w:val="FF0000"/>
          <w:sz w:val="20"/>
          <w:szCs w:val="20"/>
        </w:rPr>
        <w:t xml:space="preserve">Ipotesi 4 (se società di capitali e consorzi, indicare i soggetti sotto elencati) </w:t>
      </w:r>
      <w:r>
        <w:rPr>
          <w:rFonts w:ascii="Palatino Linotype" w:eastAsia="Palatino Linotype" w:hAnsi="Palatino Linotype" w:cs="Palatino Linotype"/>
          <w:b/>
          <w:i/>
          <w:smallCaps/>
          <w:color w:val="FF0000"/>
          <w:sz w:val="20"/>
          <w:szCs w:val="20"/>
        </w:rPr>
        <w:t>→</w:t>
      </w:r>
    </w:p>
    <w:p w14:paraId="7FCA45FB"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smallCaps/>
          <w:color w:val="FF0000"/>
          <w:sz w:val="20"/>
          <w:szCs w:val="20"/>
        </w:rPr>
        <w:t xml:space="preserve"> </w:t>
      </w:r>
    </w:p>
    <w:tbl>
      <w:tblPr>
        <w:tblStyle w:val="a7"/>
        <w:tblW w:w="9345"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125"/>
        <w:gridCol w:w="3015"/>
        <w:gridCol w:w="105"/>
        <w:gridCol w:w="3120"/>
      </w:tblGrid>
      <w:tr w:rsidR="00A02EC8" w14:paraId="205A5EF0" w14:textId="77777777">
        <w:trPr>
          <w:trHeight w:val="736"/>
        </w:trPr>
        <w:tc>
          <w:tcPr>
            <w:tcW w:w="6120" w:type="dxa"/>
            <w:gridSpan w:val="3"/>
            <w:shd w:val="clear" w:color="auto" w:fill="CFE2F3"/>
          </w:tcPr>
          <w:p w14:paraId="0DEBABFE"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Forma giuridica:</w:t>
            </w:r>
          </w:p>
          <w:p w14:paraId="2531E1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 xml:space="preserve"> ________________</w:t>
            </w:r>
          </w:p>
        </w:tc>
        <w:tc>
          <w:tcPr>
            <w:tcW w:w="3225" w:type="dxa"/>
            <w:gridSpan w:val="2"/>
            <w:shd w:val="clear" w:color="auto" w:fill="CFE2F3"/>
          </w:tcPr>
          <w:p w14:paraId="05B232F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68C4BDE0" w14:textId="77777777">
        <w:trPr>
          <w:trHeight w:val="406"/>
        </w:trPr>
        <w:tc>
          <w:tcPr>
            <w:tcW w:w="1980" w:type="dxa"/>
          </w:tcPr>
          <w:p w14:paraId="45F8E6EB"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Durata della società:</w:t>
            </w:r>
          </w:p>
        </w:tc>
        <w:tc>
          <w:tcPr>
            <w:tcW w:w="7365" w:type="dxa"/>
            <w:gridSpan w:val="4"/>
          </w:tcPr>
          <w:p w14:paraId="78BF950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36AE6D62" w14:textId="77777777">
        <w:tc>
          <w:tcPr>
            <w:tcW w:w="9345" w:type="dxa"/>
            <w:gridSpan w:val="5"/>
          </w:tcPr>
          <w:p w14:paraId="5EB52B4A" w14:textId="77777777" w:rsidR="00A02EC8" w:rsidRPr="002B2EF5" w:rsidRDefault="002B2EF5">
            <w:pPr>
              <w:widowControl/>
              <w:pBdr>
                <w:top w:val="nil"/>
                <w:left w:val="nil"/>
                <w:bottom w:val="nil"/>
                <w:right w:val="nil"/>
                <w:between w:val="nil"/>
              </w:pBdr>
              <w:spacing w:line="276" w:lineRule="auto"/>
              <w:jc w:val="both"/>
              <w:rPr>
                <w:rFonts w:ascii="Palatino Linotype" w:eastAsia="Palatino Linotype" w:hAnsi="Palatino Linotype" w:cs="Palatino Linotype"/>
                <w:color w:val="000000"/>
                <w:sz w:val="20"/>
                <w:szCs w:val="20"/>
                <w:lang w:val="it-IT"/>
              </w:rPr>
            </w:pPr>
            <w:r w:rsidRPr="002B2EF5">
              <w:rPr>
                <w:rFonts w:ascii="Palatino Linotype" w:eastAsia="Palatino Linotype" w:hAnsi="Palatino Linotype" w:cs="Palatino Linotype"/>
                <w:sz w:val="20"/>
                <w:szCs w:val="20"/>
                <w:lang w:val="it-IT"/>
              </w:rPr>
              <w:t>I</w:t>
            </w:r>
            <w:r w:rsidRPr="002B2EF5">
              <w:rPr>
                <w:rFonts w:ascii="Palatino Linotype" w:eastAsia="Palatino Linotype" w:hAnsi="Palatino Linotype" w:cs="Palatino Linotype"/>
                <w:color w:val="000000"/>
                <w:sz w:val="20"/>
                <w:szCs w:val="20"/>
                <w:lang w:val="it-IT"/>
              </w:rPr>
              <w:t xml:space="preserve"> membri del consiglio di amministrazione cui sia stata conferita la legale rappresentanza</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 procuratori generali e gli institori</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 componenti degli organi con poteri di direzione o di vigilanza o soggetti muniti di poteri di </w:t>
            </w:r>
            <w:r w:rsidRPr="002B2EF5">
              <w:rPr>
                <w:rFonts w:ascii="Palatino Linotype" w:eastAsia="Palatino Linotype" w:hAnsi="Palatino Linotype" w:cs="Palatino Linotype"/>
                <w:sz w:val="20"/>
                <w:szCs w:val="20"/>
                <w:lang w:val="it-IT"/>
              </w:rPr>
              <w:t>r</w:t>
            </w:r>
            <w:r w:rsidRPr="002B2EF5">
              <w:rPr>
                <w:rFonts w:ascii="Palatino Linotype" w:eastAsia="Palatino Linotype" w:hAnsi="Palatino Linotype" w:cs="Palatino Linotype"/>
                <w:color w:val="000000"/>
                <w:sz w:val="20"/>
                <w:szCs w:val="20"/>
                <w:lang w:val="it-IT"/>
              </w:rPr>
              <w:t>appresentanza, di direzione o di controllo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il direttore tecnico, qualunque sia la forma </w:t>
            </w:r>
            <w:r w:rsidRPr="002B2EF5">
              <w:rPr>
                <w:rFonts w:ascii="Palatino Linotype" w:eastAsia="Palatino Linotype" w:hAnsi="Palatino Linotype" w:cs="Palatino Linotype"/>
                <w:color w:val="000000"/>
                <w:sz w:val="20"/>
                <w:szCs w:val="20"/>
                <w:lang w:val="it-IT"/>
              </w:rPr>
              <w:lastRenderedPageBreak/>
              <w:t>giuridica dell’operatore economico</w:t>
            </w:r>
            <w:r w:rsidRPr="002B2EF5">
              <w:rPr>
                <w:rFonts w:ascii="Palatino Linotype" w:eastAsia="Palatino Linotype" w:hAnsi="Palatino Linotype" w:cs="Palatino Linotype"/>
                <w:sz w:val="20"/>
                <w:szCs w:val="20"/>
                <w:lang w:val="it-IT"/>
              </w:rPr>
              <w:t>, il</w:t>
            </w:r>
            <w:r w:rsidRPr="002B2EF5">
              <w:rPr>
                <w:rFonts w:ascii="Palatino Linotype" w:eastAsia="Palatino Linotype" w:hAnsi="Palatino Linotype" w:cs="Palatino Linotype"/>
                <w:color w:val="000000"/>
                <w:sz w:val="20"/>
                <w:szCs w:val="20"/>
                <w:lang w:val="it-IT"/>
              </w:rPr>
              <w:t xml:space="preserve"> socio unico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l’eventuale “amministratore di fatto” ai sensi dell’articolo 2639 del Codice Civile</w:t>
            </w:r>
          </w:p>
          <w:p w14:paraId="674AABD1" w14:textId="77777777" w:rsidR="00A02EC8" w:rsidRDefault="002B2EF5">
            <w:pPr>
              <w:spacing w:line="276" w:lineRule="auto"/>
              <w:ind w:left="360"/>
              <w:jc w:val="center"/>
              <w:rPr>
                <w:rFonts w:ascii="Palatino Linotype" w:eastAsia="Palatino Linotype" w:hAnsi="Palatino Linotype" w:cs="Palatino Linotype"/>
                <w:i/>
                <w:sz w:val="20"/>
                <w:szCs w:val="20"/>
              </w:rPr>
            </w:pPr>
            <w:r>
              <w:rPr>
                <w:rFonts w:ascii="Palatino Linotype" w:eastAsia="Palatino Linotype" w:hAnsi="Palatino Linotype" w:cs="Palatino Linotype"/>
                <w:sz w:val="20"/>
                <w:szCs w:val="20"/>
              </w:rPr>
              <w:t>sono i seguenti soggetti:</w:t>
            </w:r>
          </w:p>
        </w:tc>
      </w:tr>
      <w:tr w:rsidR="00A02EC8" w14:paraId="7578E130" w14:textId="77777777">
        <w:tc>
          <w:tcPr>
            <w:tcW w:w="3105" w:type="dxa"/>
            <w:gridSpan w:val="2"/>
            <w:shd w:val="clear" w:color="auto" w:fill="EAD1DC"/>
          </w:tcPr>
          <w:p w14:paraId="5CA7172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lastRenderedPageBreak/>
              <w:t>Cognome e nome</w:t>
            </w:r>
          </w:p>
        </w:tc>
        <w:tc>
          <w:tcPr>
            <w:tcW w:w="3120" w:type="dxa"/>
            <w:gridSpan w:val="2"/>
            <w:shd w:val="clear" w:color="auto" w:fill="EAD1DC"/>
          </w:tcPr>
          <w:p w14:paraId="112F0E41"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55428F1B"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1287E04A" w14:textId="77777777">
        <w:tc>
          <w:tcPr>
            <w:tcW w:w="3105" w:type="dxa"/>
            <w:gridSpan w:val="2"/>
          </w:tcPr>
          <w:p w14:paraId="3963DB3C"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46DE5CB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5B98DD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0AEB80DB" w14:textId="77777777">
        <w:tc>
          <w:tcPr>
            <w:tcW w:w="3105" w:type="dxa"/>
            <w:gridSpan w:val="2"/>
          </w:tcPr>
          <w:p w14:paraId="01B43A0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A22A2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DB02E4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42195588" w14:textId="77777777">
        <w:tc>
          <w:tcPr>
            <w:tcW w:w="3105" w:type="dxa"/>
            <w:gridSpan w:val="2"/>
          </w:tcPr>
          <w:p w14:paraId="07BB141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EFEC1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E6349F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AF073E5" w14:textId="77777777">
        <w:tc>
          <w:tcPr>
            <w:tcW w:w="3105" w:type="dxa"/>
            <w:gridSpan w:val="2"/>
          </w:tcPr>
          <w:p w14:paraId="60F3234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A9DA26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6C1F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9DA6E6C" w14:textId="77777777">
        <w:tc>
          <w:tcPr>
            <w:tcW w:w="3105" w:type="dxa"/>
            <w:gridSpan w:val="2"/>
          </w:tcPr>
          <w:p w14:paraId="159ACBD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E89F08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DD88E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6BCAF0E9" w14:textId="77777777" w:rsidR="00A02EC8" w:rsidRDefault="00A02EC8">
      <w:pPr>
        <w:spacing w:line="276" w:lineRule="auto"/>
        <w:ind w:left="284" w:hanging="284"/>
        <w:jc w:val="both"/>
        <w:rPr>
          <w:rFonts w:ascii="Palatino Linotype" w:eastAsia="Palatino Linotype" w:hAnsi="Palatino Linotype" w:cs="Palatino Linotype"/>
          <w:b/>
          <w:sz w:val="20"/>
          <w:szCs w:val="20"/>
        </w:rPr>
      </w:pPr>
    </w:p>
    <w:p w14:paraId="63890604" w14:textId="77777777" w:rsidR="00A02EC8" w:rsidRDefault="002B2EF5">
      <w:pPr>
        <w:spacing w:before="60" w:after="60" w:line="276" w:lineRule="auto"/>
        <w:jc w:val="center"/>
        <w:rPr>
          <w:rFonts w:ascii="Palatino Linotype" w:eastAsia="Palatino Linotype" w:hAnsi="Palatino Linotype" w:cs="Palatino Linotype"/>
          <w:b/>
          <w:i/>
          <w:color w:val="0000FF"/>
          <w:sz w:val="20"/>
          <w:szCs w:val="20"/>
        </w:rPr>
      </w:pPr>
      <w:r>
        <w:rPr>
          <w:rFonts w:ascii="Palatino Linotype" w:eastAsia="Palatino Linotype" w:hAnsi="Palatino Linotype" w:cs="Palatino Linotype"/>
          <w:b/>
          <w:i/>
          <w:color w:val="0000FF"/>
          <w:sz w:val="20"/>
          <w:szCs w:val="20"/>
        </w:rPr>
        <w:t xml:space="preserve">Eventuale  (se società in cui il socio unico sia una persona giuridica, spuntare l’opzione che segue) → </w:t>
      </w:r>
    </w:p>
    <w:p w14:paraId="1AB8AC89" w14:textId="77777777" w:rsidR="00A02EC8" w:rsidRDefault="002B2EF5">
      <w:pPr>
        <w:spacing w:line="276"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Di dichiarare che gli amministratori della persona giuridica socio unico dell’operatore economico non versano in alcuna delle cause di esclusione di cui all’articolo 94 del D. Lgs 36/2023.</w:t>
      </w:r>
    </w:p>
    <w:p w14:paraId="39BFB885" w14:textId="77777777" w:rsidR="00A02EC8" w:rsidRDefault="00A02EC8">
      <w:pPr>
        <w:spacing w:line="276" w:lineRule="auto"/>
        <w:ind w:left="284" w:hanging="284"/>
        <w:jc w:val="both"/>
        <w:rPr>
          <w:rFonts w:ascii="Palatino Linotype" w:eastAsia="Palatino Linotype" w:hAnsi="Palatino Linotype" w:cs="Palatino Linotype"/>
          <w:sz w:val="20"/>
          <w:szCs w:val="20"/>
        </w:rPr>
      </w:pPr>
    </w:p>
    <w:p w14:paraId="0B169B5D" w14:textId="77777777" w:rsidR="00A02EC8" w:rsidRDefault="00A02EC8">
      <w:pPr>
        <w:spacing w:line="276" w:lineRule="auto"/>
        <w:ind w:left="284" w:hanging="284"/>
        <w:jc w:val="center"/>
        <w:rPr>
          <w:rFonts w:ascii="Palatino Linotype" w:eastAsia="Palatino Linotype" w:hAnsi="Palatino Linotype" w:cs="Palatino Linotype"/>
          <w:b/>
        </w:rPr>
      </w:pPr>
    </w:p>
    <w:p w14:paraId="7D52F87A" w14:textId="77777777" w:rsidR="00A02EC8" w:rsidRDefault="002B2EF5">
      <w:pPr>
        <w:spacing w:line="276" w:lineRule="auto"/>
        <w:ind w:left="284" w:hanging="284"/>
        <w:jc w:val="center"/>
        <w:rPr>
          <w:rFonts w:ascii="Palatino Linotype" w:eastAsia="Palatino Linotype" w:hAnsi="Palatino Linotype" w:cs="Palatino Linotype"/>
          <w:sz w:val="20"/>
          <w:szCs w:val="20"/>
        </w:rPr>
      </w:pPr>
      <w:r>
        <w:rPr>
          <w:rFonts w:ascii="Palatino Linotype" w:eastAsia="Palatino Linotype" w:hAnsi="Palatino Linotype" w:cs="Palatino Linotype"/>
          <w:b/>
        </w:rPr>
        <w:t>INOLTRE DICHIARA DI</w:t>
      </w:r>
    </w:p>
    <w:p w14:paraId="73135B46"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essere </w:t>
      </w:r>
    </w:p>
    <w:p w14:paraId="48A18F7B"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non essere </w:t>
      </w:r>
    </w:p>
    <w:p w14:paraId="790A2FAE" w14:textId="77777777" w:rsidR="00A02EC8" w:rsidRDefault="002B2EF5">
      <w:pPr>
        <w:spacing w:line="276" w:lineRule="auto"/>
        <w:jc w:val="both"/>
        <w:rPr>
          <w:rFonts w:ascii="Palatino Linotype" w:eastAsia="Palatino Linotype" w:hAnsi="Palatino Linotype" w:cs="Palatino Linotype"/>
          <w:i/>
          <w:sz w:val="16"/>
          <w:szCs w:val="16"/>
        </w:rPr>
      </w:pPr>
      <w:r>
        <w:rPr>
          <w:rFonts w:ascii="Palatino Linotype" w:eastAsia="Palatino Linotype" w:hAnsi="Palatino Linotype" w:cs="Palatino Linotype"/>
          <w:sz w:val="20"/>
          <w:szCs w:val="20"/>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Palatino Linotype" w:eastAsia="Palatino Linotype" w:hAnsi="Palatino Linotype" w:cs="Palatino Linotype"/>
          <w:i/>
          <w:sz w:val="20"/>
          <w:szCs w:val="20"/>
        </w:rPr>
        <w:t>[Sono considerate micro, piccole o medie quelle che rispondo alle seguenti due condizioni: effettivi (unità lavorative/anno) inferiori a 250 e fatturato annuo inferiore a 50 milioni di euro o totale di bilancio inferiore a 43 milioni di euro]</w:t>
      </w:r>
      <w:r>
        <w:br w:type="page"/>
      </w:r>
    </w:p>
    <w:p w14:paraId="16D429CA" w14:textId="77777777" w:rsidR="00A02EC8" w:rsidRDefault="00A02EC8">
      <w:pPr>
        <w:spacing w:line="276" w:lineRule="auto"/>
        <w:jc w:val="both"/>
        <w:rPr>
          <w:rFonts w:ascii="Palatino Linotype" w:eastAsia="Palatino Linotype" w:hAnsi="Palatino Linotype" w:cs="Palatino Linotype"/>
          <w:i/>
          <w:sz w:val="16"/>
          <w:szCs w:val="16"/>
        </w:rPr>
      </w:pPr>
    </w:p>
    <w:tbl>
      <w:tblPr>
        <w:tblStyle w:val="a8"/>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B822CD8" w14:textId="77777777">
        <w:tc>
          <w:tcPr>
            <w:tcW w:w="9639" w:type="dxa"/>
            <w:shd w:val="clear" w:color="auto" w:fill="F3F3F3"/>
            <w:tcMar>
              <w:top w:w="100" w:type="dxa"/>
              <w:left w:w="100" w:type="dxa"/>
              <w:bottom w:w="100" w:type="dxa"/>
              <w:right w:w="100" w:type="dxa"/>
            </w:tcMar>
          </w:tcPr>
          <w:p w14:paraId="6453DC5C"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w:t>
            </w:r>
          </w:p>
          <w:p w14:paraId="0039952F" w14:textId="77777777" w:rsidR="00A02EC8" w:rsidRPr="002B2EF5" w:rsidRDefault="002B2EF5">
            <w:pPr>
              <w:spacing w:line="276" w:lineRule="auto"/>
              <w:ind w:left="141"/>
              <w:jc w:val="center"/>
              <w:rPr>
                <w:rFonts w:ascii="Palatino Linotype" w:eastAsia="Palatino Linotype" w:hAnsi="Palatino Linotype" w:cs="Palatino Linotype"/>
                <w:b/>
                <w:lang w:val="it-IT"/>
              </w:rPr>
            </w:pPr>
            <w:r w:rsidRPr="002B2EF5">
              <w:rPr>
                <w:rFonts w:ascii="Palatino Linotype" w:eastAsia="Palatino Linotype" w:hAnsi="Palatino Linotype" w:cs="Palatino Linotype"/>
                <w:b/>
                <w:sz w:val="38"/>
                <w:szCs w:val="38"/>
                <w:lang w:val="it-IT"/>
              </w:rPr>
              <w:t xml:space="preserve">Requisiti di ordine generale e cause di esclusione automatica </w:t>
            </w:r>
          </w:p>
          <w:p w14:paraId="3C1CE4CC" w14:textId="77777777" w:rsidR="00A02EC8" w:rsidRDefault="002B2EF5">
            <w:pPr>
              <w:spacing w:line="276" w:lineRule="auto"/>
              <w:ind w:left="141"/>
              <w:jc w:val="center"/>
              <w:rPr>
                <w:rFonts w:ascii="Palatino Linotype" w:eastAsia="Palatino Linotype" w:hAnsi="Palatino Linotype" w:cs="Palatino Linotype"/>
                <w:sz w:val="38"/>
                <w:szCs w:val="38"/>
                <w:u w:val="single"/>
              </w:rPr>
            </w:pPr>
            <w:r>
              <w:rPr>
                <w:rFonts w:ascii="Palatino Linotype" w:eastAsia="Palatino Linotype" w:hAnsi="Palatino Linotype" w:cs="Palatino Linotype"/>
                <w:i/>
                <w:sz w:val="14"/>
                <w:szCs w:val="14"/>
              </w:rPr>
              <w:t>(articolo 94  d.lgs. 36/2023)</w:t>
            </w:r>
          </w:p>
        </w:tc>
      </w:tr>
    </w:tbl>
    <w:p w14:paraId="0BFF2E51" w14:textId="77777777" w:rsidR="00A02EC8" w:rsidRDefault="00A02EC8">
      <w:pPr>
        <w:spacing w:line="276" w:lineRule="auto"/>
        <w:rPr>
          <w:rFonts w:ascii="Palatino Linotype" w:eastAsia="Palatino Linotype" w:hAnsi="Palatino Linotype" w:cs="Palatino Linotype"/>
          <w:b/>
        </w:rPr>
      </w:pPr>
    </w:p>
    <w:p w14:paraId="57A096B7"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94 del d.lgs. 36/2023, </w:t>
      </w:r>
    </w:p>
    <w:p w14:paraId="46C2DAA6" w14:textId="77777777" w:rsidR="00A02EC8" w:rsidRDefault="002B2EF5">
      <w:pPr>
        <w:spacing w:line="276" w:lineRule="auto"/>
        <w:ind w:left="284"/>
        <w:jc w:val="center"/>
        <w:rPr>
          <w:rFonts w:ascii="Palatino Linotype" w:eastAsia="Palatino Linotype" w:hAnsi="Palatino Linotype" w:cs="Palatino Linotype"/>
          <w:sz w:val="20"/>
          <w:szCs w:val="20"/>
        </w:rPr>
      </w:pPr>
      <w:r>
        <w:rPr>
          <w:rFonts w:ascii="Palatino Linotype" w:eastAsia="Palatino Linotype" w:hAnsi="Palatino Linotype" w:cs="Palatino Linotype"/>
          <w:b/>
          <w:sz w:val="30"/>
          <w:szCs w:val="30"/>
        </w:rPr>
        <w:t>DICHIARA</w:t>
      </w:r>
    </w:p>
    <w:p w14:paraId="3C4AE8EC" w14:textId="77777777" w:rsidR="00A02EC8" w:rsidRDefault="00A02EC8">
      <w:pPr>
        <w:spacing w:line="276" w:lineRule="auto"/>
        <w:rPr>
          <w:rFonts w:ascii="Palatino Linotype" w:eastAsia="Palatino Linotype" w:hAnsi="Palatino Linotype" w:cs="Palatino Linotype"/>
          <w:sz w:val="20"/>
          <w:szCs w:val="20"/>
        </w:rPr>
      </w:pPr>
    </w:p>
    <w:p w14:paraId="20D67EAD"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5FC67DA0"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w:t>
      </w:r>
      <w:hyperlink r:id="rId7" w:anchor="084">
        <w:r>
          <w:rPr>
            <w:rFonts w:ascii="Palatino Linotype" w:eastAsia="Palatino Linotype" w:hAnsi="Palatino Linotype" w:cs="Palatino Linotype"/>
            <w:sz w:val="20"/>
            <w:szCs w:val="20"/>
          </w:rPr>
          <w:t>articolo 84, comma 4, del medesimo codice di cui al decreto legislativo n. 159 del 201</w:t>
        </w:r>
      </w:hyperlink>
      <w:r>
        <w:rPr>
          <w:rFonts w:ascii="Palatino Linotype" w:eastAsia="Palatino Linotype" w:hAnsi="Palatino Linotype" w:cs="Palatino Linotype"/>
          <w:sz w:val="20"/>
          <w:szCs w:val="20"/>
        </w:rPr>
        <w:t>1 non opera se, entro la data dell’aggiudicazione, l’impresa sia stata ammessa al controllo giudiziario ai sensi dell’</w:t>
      </w:r>
      <w:hyperlink r:id="rId8" w:anchor="034-bis">
        <w:r>
          <w:rPr>
            <w:rFonts w:ascii="Palatino Linotype" w:eastAsia="Palatino Linotype" w:hAnsi="Palatino Linotype" w:cs="Palatino Linotype"/>
            <w:sz w:val="20"/>
            <w:szCs w:val="20"/>
          </w:rPr>
          <w:t>articolo 34-bis del medesimo codice</w:t>
        </w:r>
      </w:hyperlink>
      <w:r>
        <w:rPr>
          <w:rFonts w:ascii="Palatino Linotype" w:eastAsia="Palatino Linotype" w:hAnsi="Palatino Linotype" w:cs="Palatino Linotype"/>
          <w:sz w:val="20"/>
          <w:szCs w:val="20"/>
        </w:rPr>
        <w:t>;</w:t>
      </w:r>
    </w:p>
    <w:p w14:paraId="5CCE479A"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non versare in alcuna delle cause di esclusione di cui al comma 5 dell’articolo 94 del d.lgs. 36/2023, laddove applicabili,  cui si rinvia e che si intende qui per ripetuto e trascritto;</w:t>
      </w:r>
    </w:p>
    <w:p w14:paraId="709DCF09"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r>
        <w:br w:type="page"/>
      </w:r>
    </w:p>
    <w:p w14:paraId="711C8247"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6DBEE14A"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ED5CBB1"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9"/>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3FEF2547" w14:textId="77777777">
        <w:tc>
          <w:tcPr>
            <w:tcW w:w="9497" w:type="dxa"/>
            <w:shd w:val="clear" w:color="auto" w:fill="F3F3F3"/>
            <w:tcMar>
              <w:top w:w="100" w:type="dxa"/>
              <w:left w:w="100" w:type="dxa"/>
              <w:bottom w:w="100" w:type="dxa"/>
              <w:right w:w="100" w:type="dxa"/>
            </w:tcMar>
          </w:tcPr>
          <w:p w14:paraId="7AF4303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w:t>
            </w:r>
          </w:p>
          <w:p w14:paraId="04EADC45"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Cause di esclusione NON Automatica</w:t>
            </w:r>
          </w:p>
          <w:p w14:paraId="4110E35C"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95 d.lgs. 36/2023)</w:t>
            </w:r>
          </w:p>
        </w:tc>
      </w:tr>
    </w:tbl>
    <w:p w14:paraId="5475DB00"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85F7068"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95 del d.lgs. 36/2023, </w:t>
      </w:r>
    </w:p>
    <w:p w14:paraId="106824B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06555FA5"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442E44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w:t>
      </w:r>
      <w:hyperlink r:id="rId9" w:anchor="II.10">
        <w:r>
          <w:rPr>
            <w:rFonts w:ascii="Palatino Linotype" w:eastAsia="Palatino Linotype" w:hAnsi="Palatino Linotype" w:cs="Palatino Linotype"/>
            <w:sz w:val="20"/>
            <w:szCs w:val="20"/>
          </w:rPr>
          <w:t>Allegato II.10</w:t>
        </w:r>
      </w:hyperlink>
      <w:r>
        <w:rPr>
          <w:rFonts w:ascii="Palatino Linotype" w:eastAsia="Palatino Linotype" w:hAnsi="Palatino Linotype" w:cs="Palatino Linotype"/>
          <w:sz w:val="20"/>
          <w:szCs w:val="20"/>
        </w:rPr>
        <w:t xml:space="preserve">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653C5F7E" w14:textId="77777777" w:rsidR="00A02EC8" w:rsidRDefault="002B2EF5">
      <w:pPr>
        <w:widowControl w:val="0"/>
        <w:spacing w:line="276" w:lineRule="auto"/>
        <w:jc w:val="both"/>
        <w:rPr>
          <w:rFonts w:ascii="Palatino Linotype" w:eastAsia="Palatino Linotype" w:hAnsi="Palatino Linotype" w:cs="Palatino Linotype"/>
          <w:sz w:val="20"/>
          <w:szCs w:val="20"/>
        </w:rPr>
      </w:pPr>
      <w:r>
        <w:br w:type="page"/>
      </w:r>
    </w:p>
    <w:p w14:paraId="58284D99"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a"/>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5228D9AC" w14:textId="77777777">
        <w:tc>
          <w:tcPr>
            <w:tcW w:w="9497" w:type="dxa"/>
            <w:shd w:val="clear" w:color="auto" w:fill="F3F3F3"/>
            <w:tcMar>
              <w:top w:w="100" w:type="dxa"/>
              <w:left w:w="100" w:type="dxa"/>
              <w:bottom w:w="100" w:type="dxa"/>
              <w:right w:w="100" w:type="dxa"/>
            </w:tcMar>
          </w:tcPr>
          <w:p w14:paraId="1D35C4D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III</w:t>
            </w:r>
          </w:p>
          <w:p w14:paraId="32CD5947"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Eventuali misure di Self-Cleaning</w:t>
            </w:r>
          </w:p>
          <w:p w14:paraId="0AE6C539"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96, comma 6,  d.lgs. 36/2023)</w:t>
            </w:r>
          </w:p>
        </w:tc>
      </w:tr>
    </w:tbl>
    <w:p w14:paraId="04337DA5"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alle misure di cui all'art. 96, comma 6,  del d.lgs. 36/2023, </w:t>
      </w:r>
    </w:p>
    <w:p w14:paraId="4667D47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184EDBE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b/>
          <w:color w:val="0000FF"/>
          <w:sz w:val="20"/>
          <w:szCs w:val="20"/>
        </w:rPr>
        <w:t>(eventuale, non compilare se ipotesi non sussistente) →</w:t>
      </w:r>
      <w:r>
        <w:rPr>
          <w:rFonts w:ascii="Palatino Linotype" w:eastAsia="Palatino Linotype" w:hAnsi="Palatino Linotype" w:cs="Palatino Linotype"/>
          <w:sz w:val="20"/>
          <w:szCs w:val="20"/>
        </w:rPr>
        <w:t xml:space="preserve"> che l’operatore economico, versando in una delle situazioni di cui all’articolo 94 (a eccezione del comma 6) o dell’art. 95 (a eccezione del comma 2) del d.lgs. 36/2023, ossia </w:t>
      </w:r>
      <w:r>
        <w:rPr>
          <w:rFonts w:ascii="Palatino Linotype" w:eastAsia="Palatino Linotype" w:hAnsi="Palatino Linotype" w:cs="Palatino Linotype"/>
          <w:i/>
          <w:sz w:val="16"/>
          <w:szCs w:val="16"/>
        </w:rPr>
        <w:t>(indicare la circostanza che genererebbe una ipotesi di esclusione)</w:t>
      </w:r>
      <w:r>
        <w:rPr>
          <w:rFonts w:ascii="Palatino Linotype" w:eastAsia="Palatino Linotype" w:hAnsi="Palatino Linotype" w:cs="Palatino Linotype"/>
          <w:sz w:val="16"/>
          <w:szCs w:val="16"/>
        </w:rPr>
        <w:t xml:space="preserve"> </w:t>
      </w:r>
      <w:r>
        <w:rPr>
          <w:rFonts w:ascii="Palatino Linotype" w:eastAsia="Palatino Linotype" w:hAnsi="Palatino Linotype" w:cs="Palatino Linotype"/>
          <w:sz w:val="20"/>
          <w:szCs w:val="20"/>
        </w:rPr>
        <w:t>_________________:</w:t>
      </w:r>
    </w:p>
    <w:p w14:paraId="245724BB"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comprova, anche per il tramite della documentazione allegata alla presente, di aver adottato, ai sensi del comma 6 dell’art. 96 del Codice dei Contratti, le seguenti misure di self-cleaning ______________________________________________________ </w:t>
      </w:r>
    </w:p>
    <w:p w14:paraId="3E28DE6B" w14:textId="77777777" w:rsidR="00A02EC8" w:rsidRDefault="002B2EF5">
      <w:pPr>
        <w:spacing w:line="276" w:lineRule="auto"/>
        <w:ind w:left="850"/>
        <w:jc w:val="both"/>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 xml:space="preserve">(N.B.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40E98976" w14:textId="77777777" w:rsidR="00A02EC8" w:rsidRDefault="002B2EF5">
      <w:pPr>
        <w:spacing w:line="276" w:lineRule="auto"/>
        <w:ind w:left="850"/>
        <w:jc w:val="center"/>
        <w:rPr>
          <w:rFonts w:ascii="Palatino Linotype" w:eastAsia="Palatino Linotype" w:hAnsi="Palatino Linotype" w:cs="Palatino Linotype"/>
          <w:i/>
          <w:color w:val="FF0000"/>
          <w:sz w:val="20"/>
          <w:szCs w:val="20"/>
        </w:rPr>
      </w:pPr>
      <w:r>
        <w:rPr>
          <w:rFonts w:ascii="Palatino Linotype" w:eastAsia="Palatino Linotype" w:hAnsi="Palatino Linotype" w:cs="Palatino Linotype"/>
          <w:i/>
          <w:color w:val="FF0000"/>
          <w:sz w:val="20"/>
          <w:szCs w:val="20"/>
        </w:rPr>
        <w:t>oppure</w:t>
      </w:r>
    </w:p>
    <w:p w14:paraId="5A4B3E7F"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r>
        <w:br w:type="page"/>
      </w:r>
    </w:p>
    <w:p w14:paraId="13A964AF" w14:textId="77777777" w:rsidR="00A02EC8" w:rsidRDefault="00A02EC8">
      <w:pPr>
        <w:spacing w:line="276" w:lineRule="auto"/>
        <w:ind w:left="850"/>
        <w:jc w:val="both"/>
        <w:rPr>
          <w:rFonts w:ascii="Palatino Linotype" w:eastAsia="Palatino Linotype" w:hAnsi="Palatino Linotype" w:cs="Palatino Linotype"/>
          <w:sz w:val="20"/>
          <w:szCs w:val="20"/>
        </w:rPr>
      </w:pPr>
    </w:p>
    <w:tbl>
      <w:tblPr>
        <w:tblStyle w:val="ab"/>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1F12C391" w14:textId="77777777">
        <w:tc>
          <w:tcPr>
            <w:tcW w:w="9639" w:type="dxa"/>
            <w:shd w:val="clear" w:color="auto" w:fill="F3F3F3"/>
            <w:tcMar>
              <w:top w:w="100" w:type="dxa"/>
              <w:left w:w="100" w:type="dxa"/>
              <w:bottom w:w="100" w:type="dxa"/>
              <w:right w:w="100" w:type="dxa"/>
            </w:tcMar>
          </w:tcPr>
          <w:p w14:paraId="6488392E" w14:textId="77777777" w:rsidR="00A02EC8" w:rsidRPr="002B2EF5" w:rsidRDefault="002B2EF5">
            <w:pPr>
              <w:spacing w:line="276" w:lineRule="auto"/>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IV</w:t>
            </w:r>
          </w:p>
          <w:p w14:paraId="59068EF9" w14:textId="77777777" w:rsidR="00A02EC8" w:rsidRPr="002B2EF5" w:rsidRDefault="002B2EF5">
            <w:pPr>
              <w:spacing w:line="276" w:lineRule="auto"/>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 xml:space="preserve">Requisiti di ordine speciale </w:t>
            </w:r>
          </w:p>
          <w:p w14:paraId="6BA7CA8F" w14:textId="77777777" w:rsidR="00A02EC8" w:rsidRDefault="002B2EF5">
            <w:pPr>
              <w:tabs>
                <w:tab w:val="left" w:pos="1068"/>
              </w:tabs>
              <w:spacing w:before="120" w:after="120" w:line="276" w:lineRule="auto"/>
              <w:jc w:val="center"/>
              <w:rPr>
                <w:rFonts w:ascii="Palatino Linotype" w:eastAsia="Palatino Linotype" w:hAnsi="Palatino Linotype" w:cs="Palatino Linotype"/>
                <w:i/>
                <w:color w:val="38761D"/>
                <w:sz w:val="14"/>
                <w:szCs w:val="14"/>
              </w:rPr>
            </w:pPr>
            <w:r>
              <w:rPr>
                <w:rFonts w:ascii="Palatino Linotype" w:eastAsia="Palatino Linotype" w:hAnsi="Palatino Linotype" w:cs="Palatino Linotype"/>
                <w:i/>
                <w:sz w:val="14"/>
                <w:szCs w:val="14"/>
              </w:rPr>
              <w:t>(art. 100 d.lgs. 36/2023)</w:t>
            </w:r>
          </w:p>
        </w:tc>
      </w:tr>
    </w:tbl>
    <w:p w14:paraId="2DE54FA5" w14:textId="77777777" w:rsidR="00A02EC8" w:rsidRDefault="00A02EC8">
      <w:pPr>
        <w:widowControl w:val="0"/>
        <w:spacing w:line="276" w:lineRule="auto"/>
        <w:jc w:val="both"/>
        <w:rPr>
          <w:rFonts w:ascii="Palatino Linotype" w:eastAsia="Palatino Linotype" w:hAnsi="Palatino Linotype" w:cs="Palatino Linotype"/>
          <w:b/>
          <w:i/>
          <w:color w:val="38761D"/>
          <w:sz w:val="14"/>
          <w:szCs w:val="14"/>
        </w:rPr>
      </w:pPr>
    </w:p>
    <w:p w14:paraId="512D28BC" w14:textId="77777777" w:rsidR="00A02EC8" w:rsidRDefault="002B2EF5">
      <w:pPr>
        <w:spacing w:line="276" w:lineRule="auto"/>
        <w:rPr>
          <w:rFonts w:ascii="Palatino Linotype" w:eastAsia="Palatino Linotype" w:hAnsi="Palatino Linotype" w:cs="Palatino Linotype"/>
          <w:b/>
          <w:i/>
          <w:color w:val="38761D"/>
          <w:sz w:val="14"/>
          <w:szCs w:val="14"/>
        </w:rPr>
      </w:pPr>
      <w:r>
        <w:rPr>
          <w:rFonts w:ascii="Palatino Linotype" w:eastAsia="Palatino Linotype" w:hAnsi="Palatino Linotype" w:cs="Palatino Linotype"/>
          <w:sz w:val="20"/>
          <w:szCs w:val="20"/>
        </w:rPr>
        <w:t xml:space="preserve">In ordine ai requisiti di cui all'art. 96 del d.lgs. 36/2023, </w:t>
      </w:r>
    </w:p>
    <w:p w14:paraId="4C808C30" w14:textId="77777777" w:rsidR="00A02EC8" w:rsidRDefault="002B2EF5">
      <w:pPr>
        <w:widowControl w:val="0"/>
        <w:tabs>
          <w:tab w:val="left" w:pos="1068"/>
        </w:tabs>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7A8EE9BF"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Che i requisiti di capacità economico-finanziaria e tecnico-professionale richiesti dalla Stazione Appaltante al fine di</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 xml:space="preserve">selezionare soggetti in possesso di documentate esperienze pregresse idonee all’esecuzione delle prestazioni contrattuali, sono posseduti da questo operatore economico. </w:t>
      </w:r>
    </w:p>
    <w:p w14:paraId="57AA3C32"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In particolare, dichiara:</w:t>
      </w:r>
    </w:p>
    <w:p w14:paraId="38D43516" w14:textId="7BB844E4" w:rsidR="00A02EC8" w:rsidRDefault="002B2EF5">
      <w:pPr>
        <w:widowControl w:val="0"/>
        <w:tabs>
          <w:tab w:val="left" w:pos="-2127"/>
          <w:tab w:val="left" w:pos="70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economica e finanziaria</w:t>
      </w:r>
      <w:r>
        <w:rPr>
          <w:rFonts w:ascii="Palatino Linotype" w:eastAsia="Palatino Linotype" w:hAnsi="Palatino Linotype" w:cs="Palatino Linotype"/>
          <w:sz w:val="20"/>
          <w:szCs w:val="20"/>
        </w:rPr>
        <w:t xml:space="preserve">, che l’operatore economico che rappresenta possiede un fatturato globale almeno pari al valore stimato dell’appalto in oggetto, maturato complessivamente nel triennio </w:t>
      </w:r>
      <w:r w:rsidR="001213BF">
        <w:rPr>
          <w:rFonts w:ascii="Palatino Linotype" w:eastAsia="Palatino Linotype" w:hAnsi="Palatino Linotype" w:cs="Palatino Linotype"/>
          <w:sz w:val="20"/>
          <w:szCs w:val="20"/>
        </w:rPr>
        <w:t>2021/2022/2023</w:t>
      </w:r>
      <w:r>
        <w:rPr>
          <w:rFonts w:ascii="Palatino Linotype" w:eastAsia="Palatino Linotype" w:hAnsi="Palatino Linotype" w:cs="Palatino Linotype"/>
          <w:sz w:val="20"/>
          <w:szCs w:val="20"/>
        </w:rPr>
        <w:t>:</w:t>
      </w:r>
    </w:p>
    <w:p w14:paraId="40056E8D"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tbl>
      <w:tblPr>
        <w:tblStyle w:val="ac"/>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8358"/>
      </w:tblGrid>
      <w:tr w:rsidR="00A02EC8" w14:paraId="5FE1EAA5" w14:textId="77777777">
        <w:tc>
          <w:tcPr>
            <w:tcW w:w="1271" w:type="dxa"/>
            <w:shd w:val="clear" w:color="auto" w:fill="CFE2F3"/>
          </w:tcPr>
          <w:p w14:paraId="2B6EDDBB"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8358" w:type="dxa"/>
            <w:shd w:val="clear" w:color="auto" w:fill="CFE2F3"/>
          </w:tcPr>
          <w:p w14:paraId="573D25D9"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Fatturato globale [€]</w:t>
            </w:r>
          </w:p>
        </w:tc>
      </w:tr>
      <w:tr w:rsidR="00A02EC8" w14:paraId="7DE97307" w14:textId="77777777">
        <w:tc>
          <w:tcPr>
            <w:tcW w:w="1271" w:type="dxa"/>
          </w:tcPr>
          <w:p w14:paraId="78F39C99"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34CB7F8F"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0E7297EE" w14:textId="77777777">
        <w:tc>
          <w:tcPr>
            <w:tcW w:w="1271" w:type="dxa"/>
          </w:tcPr>
          <w:p w14:paraId="7FEECAD3"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06E80774"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778B7729" w14:textId="77777777">
        <w:tc>
          <w:tcPr>
            <w:tcW w:w="1271" w:type="dxa"/>
          </w:tcPr>
          <w:p w14:paraId="5D3B2E12"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4263539D"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bl>
    <w:p w14:paraId="3C676AE3"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p w14:paraId="667C5E34" w14:textId="77777777" w:rsidR="00A02EC8" w:rsidRDefault="002B2EF5">
      <w:pPr>
        <w:widowControl w:val="0"/>
        <w:tabs>
          <w:tab w:val="left" w:pos="-2127"/>
          <w:tab w:val="left" w:pos="708"/>
        </w:tabs>
        <w:spacing w:line="276" w:lineRule="auto"/>
        <w:jc w:val="both"/>
        <w:rPr>
          <w:rFonts w:ascii="Palatino Linotype" w:eastAsia="Palatino Linotype" w:hAnsi="Palatino Linotype" w:cs="Palatino Linotype"/>
          <w:i/>
          <w:sz w:val="18"/>
          <w:szCs w:val="18"/>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tecnica e professionale</w:t>
      </w:r>
      <w:r>
        <w:rPr>
          <w:rFonts w:ascii="Palatino Linotype" w:eastAsia="Palatino Linotype" w:hAnsi="Palatino Linotype" w:cs="Palatino Linotype"/>
          <w:sz w:val="20"/>
          <w:szCs w:val="20"/>
        </w:rPr>
        <w:t>: che l’operatore economico che rappresenta ha eseguito nel triennio _______ contratti analoghi a quello in oggetto, anche a favore di soggetti privati, per un importo totale almeno pari al valore stimato dell’appalto</w:t>
      </w:r>
      <w:r>
        <w:rPr>
          <w:rFonts w:ascii="Palatino Linotype" w:eastAsia="Palatino Linotype" w:hAnsi="Palatino Linotype" w:cs="Palatino Linotype"/>
          <w:i/>
          <w:sz w:val="18"/>
          <w:szCs w:val="18"/>
        </w:rPr>
        <w:t>:</w:t>
      </w:r>
    </w:p>
    <w:p w14:paraId="4C36E5A1" w14:textId="77777777" w:rsidR="00A02EC8" w:rsidRDefault="00A02EC8">
      <w:pPr>
        <w:widowControl w:val="0"/>
        <w:tabs>
          <w:tab w:val="left" w:pos="1068"/>
        </w:tabs>
        <w:spacing w:line="276" w:lineRule="auto"/>
        <w:jc w:val="both"/>
        <w:rPr>
          <w:rFonts w:ascii="Palatino Linotype" w:eastAsia="Palatino Linotype" w:hAnsi="Palatino Linotype" w:cs="Palatino Linotype"/>
          <w:i/>
          <w:sz w:val="18"/>
          <w:szCs w:val="18"/>
        </w:rPr>
      </w:pPr>
    </w:p>
    <w:tbl>
      <w:tblPr>
        <w:tblStyle w:val="ad"/>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1275"/>
        <w:gridCol w:w="3969"/>
      </w:tblGrid>
      <w:tr w:rsidR="00A02EC8" w14:paraId="7678CB89" w14:textId="77777777">
        <w:trPr>
          <w:trHeight w:val="542"/>
        </w:trPr>
        <w:tc>
          <w:tcPr>
            <w:tcW w:w="704" w:type="dxa"/>
            <w:shd w:val="clear" w:color="auto" w:fill="CFE2F3"/>
          </w:tcPr>
          <w:p w14:paraId="71142B2D"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3686" w:type="dxa"/>
            <w:shd w:val="clear" w:color="auto" w:fill="CFE2F3"/>
          </w:tcPr>
          <w:p w14:paraId="2DC94773"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 xml:space="preserve">Contratto </w:t>
            </w:r>
          </w:p>
        </w:tc>
        <w:tc>
          <w:tcPr>
            <w:tcW w:w="1275" w:type="dxa"/>
            <w:shd w:val="clear" w:color="auto" w:fill="CFE2F3"/>
          </w:tcPr>
          <w:p w14:paraId="1DC6C20C"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Importo [€]</w:t>
            </w:r>
          </w:p>
        </w:tc>
        <w:tc>
          <w:tcPr>
            <w:tcW w:w="3969" w:type="dxa"/>
            <w:shd w:val="clear" w:color="auto" w:fill="CFE2F3"/>
          </w:tcPr>
          <w:p w14:paraId="6D0F13D5" w14:textId="77777777" w:rsidR="00A02EC8" w:rsidRPr="001359BC" w:rsidRDefault="002B2EF5">
            <w:pPr>
              <w:tabs>
                <w:tab w:val="left" w:pos="1068"/>
              </w:tabs>
              <w:spacing w:line="276" w:lineRule="auto"/>
              <w:jc w:val="center"/>
              <w:rPr>
                <w:rFonts w:ascii="Palatino Linotype" w:eastAsia="Palatino Linotype" w:hAnsi="Palatino Linotype" w:cs="Palatino Linotype"/>
                <w:b/>
                <w:sz w:val="18"/>
                <w:szCs w:val="18"/>
                <w:lang w:val="it-IT"/>
              </w:rPr>
            </w:pPr>
            <w:r w:rsidRPr="001359BC">
              <w:rPr>
                <w:rFonts w:ascii="Palatino Linotype" w:eastAsia="Palatino Linotype" w:hAnsi="Palatino Linotype" w:cs="Palatino Linotype"/>
                <w:b/>
                <w:sz w:val="18"/>
                <w:szCs w:val="18"/>
                <w:lang w:val="it-IT"/>
              </w:rPr>
              <w:t>Svolto per conto del seguente soggetto:</w:t>
            </w:r>
          </w:p>
        </w:tc>
      </w:tr>
      <w:tr w:rsidR="00A02EC8" w14:paraId="3082EB50" w14:textId="77777777">
        <w:tc>
          <w:tcPr>
            <w:tcW w:w="704" w:type="dxa"/>
            <w:vMerge w:val="restart"/>
            <w:shd w:val="clear" w:color="auto" w:fill="FFF2CC"/>
            <w:vAlign w:val="center"/>
          </w:tcPr>
          <w:p w14:paraId="13253C09"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167CE31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502097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D55D2C1"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06EB1CCD" w14:textId="77777777">
        <w:tc>
          <w:tcPr>
            <w:tcW w:w="704" w:type="dxa"/>
            <w:vMerge/>
            <w:shd w:val="clear" w:color="auto" w:fill="FFF2CC"/>
            <w:vAlign w:val="center"/>
          </w:tcPr>
          <w:p w14:paraId="298A348E"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360EF2E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7689F8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26041D7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3F20F3BA" w14:textId="77777777">
        <w:tc>
          <w:tcPr>
            <w:tcW w:w="704" w:type="dxa"/>
            <w:vMerge/>
            <w:shd w:val="clear" w:color="auto" w:fill="FFF2CC"/>
            <w:vAlign w:val="center"/>
          </w:tcPr>
          <w:p w14:paraId="04BC8B4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50384CCE"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AE75A2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387A191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503D1FB" w14:textId="77777777">
        <w:tc>
          <w:tcPr>
            <w:tcW w:w="704" w:type="dxa"/>
            <w:vMerge w:val="restart"/>
            <w:vAlign w:val="center"/>
          </w:tcPr>
          <w:p w14:paraId="6E32E9C7"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tcPr>
          <w:p w14:paraId="323F74E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4773795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402A86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C3BA85F" w14:textId="77777777">
        <w:tc>
          <w:tcPr>
            <w:tcW w:w="704" w:type="dxa"/>
            <w:vMerge/>
            <w:vAlign w:val="center"/>
          </w:tcPr>
          <w:p w14:paraId="5E9B8477"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0F35B3D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1A419E3F"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6260878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70E89575" w14:textId="77777777">
        <w:tc>
          <w:tcPr>
            <w:tcW w:w="704" w:type="dxa"/>
            <w:vMerge/>
            <w:vAlign w:val="center"/>
          </w:tcPr>
          <w:p w14:paraId="07B7210D"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177BAFB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7F10B79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F606AA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596D03A4" w14:textId="77777777">
        <w:tc>
          <w:tcPr>
            <w:tcW w:w="704" w:type="dxa"/>
            <w:vMerge w:val="restart"/>
            <w:shd w:val="clear" w:color="auto" w:fill="FFF2CC"/>
            <w:vAlign w:val="center"/>
          </w:tcPr>
          <w:p w14:paraId="25BA8EF5"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010B24C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238D81C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6B7EF8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8BD760B" w14:textId="77777777">
        <w:tc>
          <w:tcPr>
            <w:tcW w:w="704" w:type="dxa"/>
            <w:vMerge/>
            <w:shd w:val="clear" w:color="auto" w:fill="FFF2CC"/>
            <w:vAlign w:val="center"/>
          </w:tcPr>
          <w:p w14:paraId="46319ADC"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0EB7D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67AFD61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5FB4737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9B0503B" w14:textId="77777777">
        <w:tc>
          <w:tcPr>
            <w:tcW w:w="704" w:type="dxa"/>
            <w:vMerge/>
            <w:shd w:val="clear" w:color="auto" w:fill="FFF2CC"/>
            <w:vAlign w:val="center"/>
          </w:tcPr>
          <w:p w14:paraId="07663C1F"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1D269C"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15F151A"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7B9459D"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bl>
    <w:p w14:paraId="2C02CA1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02109CD8" w14:textId="77777777" w:rsidR="00A02EC8" w:rsidRDefault="002B2EF5">
      <w:pPr>
        <w:spacing w:line="276" w:lineRule="auto"/>
        <w:jc w:val="center"/>
        <w:rPr>
          <w:rFonts w:ascii="Palatino Linotype" w:eastAsia="Palatino Linotype" w:hAnsi="Palatino Linotype" w:cs="Palatino Linotype"/>
          <w:b/>
          <w:i/>
          <w:color w:val="FF0000"/>
          <w:sz w:val="18"/>
          <w:szCs w:val="18"/>
        </w:rPr>
      </w:pPr>
      <w:r>
        <w:br w:type="page"/>
      </w:r>
    </w:p>
    <w:p w14:paraId="525DC9E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7318A9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143A9F65"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e"/>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68C8553" w14:textId="77777777">
        <w:tc>
          <w:tcPr>
            <w:tcW w:w="9639" w:type="dxa"/>
            <w:shd w:val="clear" w:color="auto" w:fill="F3F3F3"/>
            <w:tcMar>
              <w:top w:w="100" w:type="dxa"/>
              <w:left w:w="100" w:type="dxa"/>
              <w:bottom w:w="100" w:type="dxa"/>
              <w:right w:w="100" w:type="dxa"/>
            </w:tcMar>
          </w:tcPr>
          <w:p w14:paraId="28019A11"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sz w:val="38"/>
                <w:szCs w:val="38"/>
                <w:u w:val="single"/>
              </w:rPr>
              <w:t>PARTE V</w:t>
            </w:r>
          </w:p>
          <w:p w14:paraId="608056BD"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rPr>
              <w:t>DICHIARAZIONI FINALI</w:t>
            </w:r>
          </w:p>
        </w:tc>
      </w:tr>
    </w:tbl>
    <w:p w14:paraId="47E393DF" w14:textId="77777777" w:rsidR="00A02EC8" w:rsidRDefault="00A02EC8">
      <w:pPr>
        <w:widowControl w:val="0"/>
        <w:spacing w:line="276" w:lineRule="auto"/>
        <w:jc w:val="both"/>
        <w:rPr>
          <w:rFonts w:ascii="Palatino Linotype" w:eastAsia="Palatino Linotype" w:hAnsi="Palatino Linotype" w:cs="Palatino Linotype"/>
          <w:b/>
          <w:i/>
          <w:color w:val="FF0000"/>
          <w:sz w:val="18"/>
          <w:szCs w:val="18"/>
        </w:rPr>
      </w:pPr>
    </w:p>
    <w:p w14:paraId="00ACC03C" w14:textId="77777777" w:rsidR="00A02EC8" w:rsidRDefault="002B2EF5">
      <w:pPr>
        <w:tabs>
          <w:tab w:val="left" w:pos="1068"/>
        </w:tabs>
        <w:spacing w:line="276" w:lineRule="auto"/>
        <w:ind w:left="284" w:hanging="284"/>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 xml:space="preserve">DICHIARA INFINE </w:t>
      </w:r>
    </w:p>
    <w:p w14:paraId="7E5778B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ACCETTARE, senza condizione o riserva alcuna, tutte le prescrizioni contenute nella documentazione relativa all’affidamento in oggetto;</w:t>
      </w:r>
    </w:p>
    <w:p w14:paraId="7CBDEF4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1D9229A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IMPEGNARSI ad eseguire la fornitura secondo le modalità ed i tempi stabiliti dalla stazione appaltante; </w:t>
      </w:r>
    </w:p>
    <w:p w14:paraId="0B53B213"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EDOTTO degli obblighi derivanti dal Codice di comportamento integrativo dell’Ente</w:t>
      </w:r>
      <w:r>
        <w:rPr>
          <w:rFonts w:ascii="Palatino Linotype" w:eastAsia="Palatino Linotype" w:hAnsi="Palatino Linotype" w:cs="Palatino Linotype"/>
          <w:i/>
          <w:sz w:val="20"/>
          <w:szCs w:val="20"/>
        </w:rPr>
        <w:t xml:space="preserve"> </w:t>
      </w:r>
      <w:r>
        <w:rPr>
          <w:rFonts w:ascii="Palatino Linotype" w:eastAsia="Palatino Linotype" w:hAnsi="Palatino Linotype" w:cs="Palatino Linotype"/>
          <w:sz w:val="20"/>
          <w:szCs w:val="20"/>
        </w:rPr>
        <w:t>e di impegnarsi, in caso di aggiudicazione, a osservare e a far osservare ai propri dipendenti e collaboratori, per quanto applicabile, il suddetto codice, pena la risoluzione del contratto;</w:t>
      </w:r>
    </w:p>
    <w:p w14:paraId="24E3394D"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3C1A13DE"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i pagamenti conseguenti all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4F78FDC5"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FAC4B66"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APPLICARE ai propri dipendenti il seguente Contratto Nazionale (CCNL): ________________________;</w:t>
      </w:r>
    </w:p>
    <w:p w14:paraId="3FD58A48"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Oppure</w:t>
      </w:r>
    </w:p>
    <w:p w14:paraId="7E26BA4E" w14:textId="77777777" w:rsidR="00A02EC8" w:rsidRDefault="002B2EF5">
      <w:pPr>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2EC62D7C"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w:t>
      </w:r>
      <w:r>
        <w:rPr>
          <w:rFonts w:ascii="Palatino Linotype" w:eastAsia="Palatino Linotype" w:hAnsi="Palatino Linotype" w:cs="Palatino Linotype"/>
          <w:sz w:val="20"/>
          <w:szCs w:val="20"/>
        </w:rPr>
        <w:lastRenderedPageBreak/>
        <w:t>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03CBBE4D"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Si allegano:</w:t>
      </w:r>
    </w:p>
    <w:p w14:paraId="3A5031B1"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__________</w:t>
      </w:r>
    </w:p>
    <w:p w14:paraId="318F231A" w14:textId="77777777" w:rsidR="00A02EC8" w:rsidRDefault="00A02EC8">
      <w:pPr>
        <w:spacing w:before="60" w:after="60" w:line="276" w:lineRule="auto"/>
        <w:jc w:val="center"/>
        <w:rPr>
          <w:rFonts w:ascii="Palatino Linotype" w:eastAsia="Palatino Linotype" w:hAnsi="Palatino Linotype" w:cs="Palatino Linotype"/>
          <w:i/>
          <w:sz w:val="20"/>
          <w:szCs w:val="20"/>
        </w:rPr>
      </w:pPr>
    </w:p>
    <w:p w14:paraId="5B426114" w14:textId="77777777" w:rsidR="00A02EC8" w:rsidRDefault="002B2EF5">
      <w:pPr>
        <w:spacing w:before="60" w:after="6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 xml:space="preserve">(firma digitale del legale rappresentante dell’operatore) </w:t>
      </w:r>
    </w:p>
    <w:p w14:paraId="1C9324CB" w14:textId="77777777" w:rsidR="00A02EC8" w:rsidRDefault="00A02EC8">
      <w:pPr>
        <w:spacing w:before="40" w:after="40" w:line="276" w:lineRule="auto"/>
        <w:ind w:firstLine="5245"/>
        <w:jc w:val="center"/>
        <w:rPr>
          <w:rFonts w:ascii="Palatino Linotype" w:eastAsia="Palatino Linotype" w:hAnsi="Palatino Linotype" w:cs="Palatino Linotype"/>
          <w:i/>
          <w:sz w:val="20"/>
          <w:szCs w:val="20"/>
        </w:rPr>
      </w:pPr>
    </w:p>
    <w:p w14:paraId="53F74222" w14:textId="77777777" w:rsidR="00A02EC8" w:rsidRDefault="002B2EF5">
      <w:pPr>
        <w:spacing w:before="40" w:after="4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_____________________________________________________________</w:t>
      </w:r>
    </w:p>
    <w:sectPr w:rsidR="00A02EC8">
      <w:pgSz w:w="11906" w:h="16838"/>
      <w:pgMar w:top="1135" w:right="1133"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7542A"/>
    <w:multiLevelType w:val="multilevel"/>
    <w:tmpl w:val="2BA23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4511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C8"/>
    <w:rsid w:val="00034FD5"/>
    <w:rsid w:val="001213BF"/>
    <w:rsid w:val="001359BC"/>
    <w:rsid w:val="0014766B"/>
    <w:rsid w:val="001D09DF"/>
    <w:rsid w:val="002B2EF5"/>
    <w:rsid w:val="00653AD4"/>
    <w:rsid w:val="009372AE"/>
    <w:rsid w:val="00A02EC8"/>
    <w:rsid w:val="00B330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029DE"/>
  <w15:docId w15:val="{11D3C130-FE49-48C1-92DD-5243B467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1C5F"/>
  </w:style>
  <w:style w:type="paragraph" w:styleId="Titolo1">
    <w:name w:val="heading 1"/>
    <w:basedOn w:val="Normale"/>
    <w:next w:val="Normale"/>
    <w:link w:val="Titolo1Carattere"/>
    <w:uiPriority w:val="9"/>
    <w:qFormat/>
    <w:rsid w:val="005C40A4"/>
    <w:pPr>
      <w:keepNext/>
      <w:jc w:val="center"/>
      <w:outlineLvl w:val="0"/>
    </w:pPr>
    <w:rPr>
      <w:rFonts w:ascii="Comic Sans MS" w:eastAsia="Arial Unicode MS" w:hAnsi="Comic Sans MS" w:cs="Arial Unicode MS"/>
      <w:b/>
      <w:bCs/>
      <w:lang w:bidi="he-IL"/>
    </w:rPr>
  </w:style>
  <w:style w:type="paragraph" w:styleId="Titolo2">
    <w:name w:val="heading 2"/>
    <w:basedOn w:val="Normale"/>
    <w:next w:val="Normale"/>
    <w:link w:val="Titolo2Carattere"/>
    <w:uiPriority w:val="9"/>
    <w:semiHidden/>
    <w:unhideWhenUsed/>
    <w:qFormat/>
    <w:rsid w:val="005C40A4"/>
    <w:pPr>
      <w:keepNext/>
      <w:jc w:val="center"/>
      <w:outlineLvl w:val="1"/>
    </w:pPr>
    <w:rPr>
      <w:rFonts w:eastAsia="Arial Unicode MS"/>
      <w:i/>
      <w:iCs/>
      <w:lang w:bidi="he-IL"/>
    </w:rPr>
  </w:style>
  <w:style w:type="paragraph" w:styleId="Titolo3">
    <w:name w:val="heading 3"/>
    <w:basedOn w:val="Normale"/>
    <w:next w:val="Normale"/>
    <w:link w:val="Titolo3Carattere"/>
    <w:uiPriority w:val="9"/>
    <w:semiHidden/>
    <w:unhideWhenUsed/>
    <w:qFormat/>
    <w:rsid w:val="005C40A4"/>
    <w:pPr>
      <w:keepNext/>
      <w:outlineLvl w:val="2"/>
    </w:pPr>
    <w:rPr>
      <w:rFonts w:ascii="Garamond" w:hAnsi="Garamond" w:cs="Arial"/>
      <w:b/>
      <w:bCs/>
      <w:sz w:val="28"/>
    </w:rPr>
  </w:style>
  <w:style w:type="paragraph" w:styleId="Titolo4">
    <w:name w:val="heading 4"/>
    <w:basedOn w:val="Normale"/>
    <w:next w:val="Normale"/>
    <w:link w:val="Titolo4Carattere"/>
    <w:uiPriority w:val="9"/>
    <w:semiHidden/>
    <w:unhideWhenUsed/>
    <w:qFormat/>
    <w:rsid w:val="005C40A4"/>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hAnsi="Garamond"/>
      <w:b/>
      <w:bCs/>
      <w:sz w:val="28"/>
      <w:szCs w:val="20"/>
    </w:rPr>
  </w:style>
  <w:style w:type="paragraph" w:styleId="Titolo5">
    <w:name w:val="heading 5"/>
    <w:basedOn w:val="Normale"/>
    <w:next w:val="Normale"/>
    <w:link w:val="Titolo5Carattere"/>
    <w:uiPriority w:val="9"/>
    <w:semiHidden/>
    <w:unhideWhenUsed/>
    <w:qFormat/>
    <w:rsid w:val="0009235A"/>
    <w:pPr>
      <w:keepNext/>
      <w:jc w:val="center"/>
      <w:outlineLvl w:val="4"/>
    </w:pPr>
    <w:rPr>
      <w:b/>
      <w:szCs w:val="20"/>
      <w:u w:val="single"/>
    </w:rPr>
  </w:style>
  <w:style w:type="paragraph" w:styleId="Titolo6">
    <w:name w:val="heading 6"/>
    <w:basedOn w:val="Normale"/>
    <w:next w:val="Normale"/>
    <w:link w:val="Titolo6Carattere"/>
    <w:uiPriority w:val="9"/>
    <w:semiHidden/>
    <w:unhideWhenUsed/>
    <w:qFormat/>
    <w:rsid w:val="0009235A"/>
    <w:pPr>
      <w:keepNext/>
      <w:jc w:val="both"/>
      <w:outlineLvl w:val="5"/>
    </w:pPr>
    <w:rPr>
      <w:i/>
      <w:szCs w:val="20"/>
    </w:rPr>
  </w:style>
  <w:style w:type="paragraph" w:styleId="Titolo7">
    <w:name w:val="heading 7"/>
    <w:basedOn w:val="Normale"/>
    <w:next w:val="Normale"/>
    <w:link w:val="Titolo7Carattere"/>
    <w:qFormat/>
    <w:rsid w:val="0009235A"/>
    <w:pPr>
      <w:keepNext/>
      <w:jc w:val="both"/>
      <w:outlineLvl w:val="6"/>
    </w:pPr>
    <w:rPr>
      <w:b/>
      <w:szCs w:val="20"/>
    </w:rPr>
  </w:style>
  <w:style w:type="paragraph" w:styleId="Titolo8">
    <w:name w:val="heading 8"/>
    <w:basedOn w:val="Normale"/>
    <w:next w:val="Normale"/>
    <w:qFormat/>
    <w:rsid w:val="005C40A4"/>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uiPriority w:val="10"/>
    <w:qFormat/>
    <w:rsid w:val="005C40A4"/>
    <w:pPr>
      <w:jc w:val="center"/>
    </w:pPr>
    <w:rPr>
      <w:b/>
      <w:bCs/>
      <w:lang w:bidi="he-IL"/>
    </w:rPr>
  </w:style>
  <w:style w:type="paragraph" w:customStyle="1" w:styleId="Default">
    <w:name w:val="Default"/>
    <w:rsid w:val="005C40A4"/>
    <w:pPr>
      <w:autoSpaceDE w:val="0"/>
      <w:autoSpaceDN w:val="0"/>
      <w:adjustRightInd w:val="0"/>
    </w:pPr>
    <w:rPr>
      <w:rFonts w:ascii="Arial" w:hAnsi="Arial" w:cs="Arial"/>
      <w:color w:val="000000"/>
    </w:rPr>
  </w:style>
  <w:style w:type="character" w:styleId="Collegamentoipertestuale">
    <w:name w:val="Hyperlink"/>
    <w:rsid w:val="005C40A4"/>
    <w:rPr>
      <w:color w:val="0000FF"/>
      <w:u w:val="single"/>
    </w:rPr>
  </w:style>
  <w:style w:type="paragraph" w:styleId="Sottotitolo">
    <w:name w:val="Subtitle"/>
    <w:basedOn w:val="Normale"/>
    <w:next w:val="Normale"/>
    <w:link w:val="SottotitoloCarattere"/>
    <w:uiPriority w:val="11"/>
    <w:qFormat/>
    <w:pPr>
      <w:jc w:val="center"/>
    </w:pPr>
    <w:rPr>
      <w:i/>
    </w:rPr>
  </w:style>
  <w:style w:type="paragraph" w:styleId="Corpotesto">
    <w:name w:val="Body Text"/>
    <w:basedOn w:val="Normale"/>
    <w:link w:val="CorpotestoCarattere"/>
    <w:uiPriority w:val="99"/>
    <w:qFormat/>
    <w:rsid w:val="005C40A4"/>
    <w:pPr>
      <w:autoSpaceDE w:val="0"/>
      <w:autoSpaceDN w:val="0"/>
      <w:adjustRightInd w:val="0"/>
      <w:jc w:val="both"/>
    </w:pPr>
    <w:rPr>
      <w:b/>
      <w:bCs/>
      <w:szCs w:val="21"/>
    </w:rPr>
  </w:style>
  <w:style w:type="paragraph" w:styleId="Corpodeltesto3">
    <w:name w:val="Body Text 3"/>
    <w:basedOn w:val="Normale"/>
    <w:rsid w:val="005C40A4"/>
    <w:pPr>
      <w:autoSpaceDE w:val="0"/>
      <w:autoSpaceDN w:val="0"/>
      <w:adjustRightInd w:val="0"/>
      <w:jc w:val="both"/>
    </w:pPr>
    <w:rPr>
      <w:szCs w:val="21"/>
    </w:rPr>
  </w:style>
  <w:style w:type="paragraph" w:styleId="Corpodeltesto2">
    <w:name w:val="Body Text 2"/>
    <w:basedOn w:val="Normale"/>
    <w:link w:val="Corpodeltesto2Carattere"/>
    <w:rsid w:val="005C40A4"/>
    <w:pPr>
      <w:jc w:val="both"/>
    </w:pPr>
    <w:rPr>
      <w:rFonts w:cs="Arial"/>
      <w:b/>
      <w:bCs/>
      <w:color w:val="000000"/>
      <w:sz w:val="28"/>
      <w:szCs w:val="23"/>
    </w:rPr>
  </w:style>
  <w:style w:type="paragraph" w:styleId="NormaleWeb">
    <w:name w:val="Normal (Web)"/>
    <w:basedOn w:val="Normale"/>
    <w:uiPriority w:val="99"/>
    <w:rsid w:val="002902D7"/>
    <w:pPr>
      <w:spacing w:before="100" w:beforeAutospacing="1" w:after="100" w:afterAutospacing="1"/>
    </w:pPr>
  </w:style>
  <w:style w:type="character" w:customStyle="1" w:styleId="provvrubrica">
    <w:name w:val="provv_rubrica"/>
    <w:basedOn w:val="Carpredefinitoparagrafo"/>
    <w:rsid w:val="00423520"/>
  </w:style>
  <w:style w:type="paragraph" w:styleId="Pidipagina">
    <w:name w:val="footer"/>
    <w:basedOn w:val="Normale"/>
    <w:link w:val="PidipaginaCarattere"/>
    <w:rsid w:val="00713BE3"/>
    <w:pPr>
      <w:tabs>
        <w:tab w:val="center" w:pos="4819"/>
        <w:tab w:val="right" w:pos="9638"/>
      </w:tabs>
    </w:pPr>
    <w:rPr>
      <w:szCs w:val="20"/>
    </w:rPr>
  </w:style>
  <w:style w:type="character" w:customStyle="1" w:styleId="PidipaginaCarattere">
    <w:name w:val="Piè di pagina Carattere"/>
    <w:link w:val="Pidipagina"/>
    <w:rsid w:val="00713BE3"/>
    <w:rPr>
      <w:sz w:val="24"/>
    </w:rPr>
  </w:style>
  <w:style w:type="character" w:styleId="Numeropagina">
    <w:name w:val="page number"/>
    <w:rsid w:val="00713BE3"/>
  </w:style>
  <w:style w:type="paragraph" w:customStyle="1" w:styleId="a">
    <w:basedOn w:val="Normale"/>
    <w:next w:val="Corpotesto"/>
    <w:link w:val="CorpodeltestoCarattere"/>
    <w:rsid w:val="00713BE3"/>
    <w:rPr>
      <w:szCs w:val="20"/>
    </w:rPr>
  </w:style>
  <w:style w:type="character" w:customStyle="1" w:styleId="CorpodeltestoCarattere">
    <w:name w:val="Corpo del testo Carattere"/>
    <w:link w:val="a"/>
    <w:rsid w:val="00713BE3"/>
    <w:rPr>
      <w:sz w:val="24"/>
      <w:lang w:val="it-IT" w:eastAsia="it-IT" w:bidi="ar-SA"/>
    </w:rPr>
  </w:style>
  <w:style w:type="paragraph" w:customStyle="1" w:styleId="Titolo41">
    <w:name w:val="Titolo 41"/>
    <w:basedOn w:val="Normale"/>
    <w:rsid w:val="00713BE3"/>
    <w:pPr>
      <w:widowControl w:val="0"/>
      <w:autoSpaceDE w:val="0"/>
      <w:autoSpaceDN w:val="0"/>
      <w:adjustRightInd w:val="0"/>
      <w:ind w:left="810"/>
      <w:outlineLvl w:val="3"/>
    </w:pPr>
    <w:rPr>
      <w:rFonts w:ascii="Tahoma" w:hAnsi="Tahoma" w:cs="Tahoma"/>
      <w:b/>
      <w:bCs/>
      <w:sz w:val="20"/>
      <w:szCs w:val="20"/>
    </w:rPr>
  </w:style>
  <w:style w:type="paragraph" w:styleId="Intestazione">
    <w:name w:val="header"/>
    <w:basedOn w:val="Normale"/>
    <w:link w:val="IntestazioneCarattere"/>
    <w:unhideWhenUsed/>
    <w:rsid w:val="00713BE3"/>
    <w:pPr>
      <w:tabs>
        <w:tab w:val="center" w:pos="4819"/>
        <w:tab w:val="right" w:pos="9638"/>
      </w:tabs>
      <w:jc w:val="both"/>
    </w:pPr>
    <w:rPr>
      <w:rFonts w:ascii="Calibri" w:eastAsia="Calibri" w:hAnsi="Calibri"/>
      <w:sz w:val="22"/>
      <w:szCs w:val="22"/>
      <w:lang w:eastAsia="en-US"/>
    </w:rPr>
  </w:style>
  <w:style w:type="character" w:customStyle="1" w:styleId="IntestazioneCarattere">
    <w:name w:val="Intestazione Carattere"/>
    <w:link w:val="Intestazione"/>
    <w:rsid w:val="00713BE3"/>
    <w:rPr>
      <w:rFonts w:ascii="Calibri" w:eastAsia="Calibri" w:hAnsi="Calibri"/>
      <w:sz w:val="22"/>
      <w:szCs w:val="22"/>
      <w:lang w:eastAsia="en-US"/>
    </w:rPr>
  </w:style>
  <w:style w:type="paragraph" w:customStyle="1" w:styleId="sche3">
    <w:name w:val="sche_3"/>
    <w:rsid w:val="00713BE3"/>
    <w:pPr>
      <w:widowControl w:val="0"/>
      <w:jc w:val="both"/>
    </w:pPr>
    <w:rPr>
      <w:lang w:val="en-US"/>
    </w:rPr>
  </w:style>
  <w:style w:type="paragraph" w:styleId="Rientrocorpodeltesto">
    <w:name w:val="Body Text Indent"/>
    <w:basedOn w:val="Normale"/>
    <w:link w:val="RientrocorpodeltestoCarattere"/>
    <w:rsid w:val="00713BE3"/>
    <w:pPr>
      <w:spacing w:after="120"/>
      <w:ind w:left="283"/>
    </w:pPr>
    <w:rPr>
      <w:szCs w:val="20"/>
    </w:rPr>
  </w:style>
  <w:style w:type="character" w:customStyle="1" w:styleId="RientrocorpodeltestoCarattere">
    <w:name w:val="Rientro corpo del testo Carattere"/>
    <w:link w:val="Rientrocorpodeltesto"/>
    <w:rsid w:val="00713BE3"/>
    <w:rPr>
      <w:sz w:val="24"/>
    </w:rPr>
  </w:style>
  <w:style w:type="paragraph" w:customStyle="1" w:styleId="TableParagraph">
    <w:name w:val="Table Paragraph"/>
    <w:basedOn w:val="Normale"/>
    <w:uiPriority w:val="1"/>
    <w:qFormat/>
    <w:rsid w:val="00713BE3"/>
    <w:pPr>
      <w:widowControl w:val="0"/>
      <w:autoSpaceDE w:val="0"/>
      <w:autoSpaceDN w:val="0"/>
      <w:adjustRightInd w:val="0"/>
    </w:pPr>
  </w:style>
  <w:style w:type="character" w:customStyle="1" w:styleId="Titolo4Carattere">
    <w:name w:val="Titolo 4 Carattere"/>
    <w:link w:val="Titolo4"/>
    <w:rsid w:val="00713BE3"/>
    <w:rPr>
      <w:rFonts w:ascii="Garamond" w:hAnsi="Garamond"/>
      <w:b/>
      <w:bCs/>
      <w:sz w:val="28"/>
      <w:shd w:val="clear" w:color="auto" w:fill="F0F0F0"/>
    </w:rPr>
  </w:style>
  <w:style w:type="paragraph" w:customStyle="1" w:styleId="Corpodeltesto21">
    <w:name w:val="Corpo del testo 21"/>
    <w:basedOn w:val="Normale"/>
    <w:rsid w:val="00713BE3"/>
    <w:pPr>
      <w:jc w:val="both"/>
    </w:pPr>
    <w:rPr>
      <w:szCs w:val="20"/>
    </w:rPr>
  </w:style>
  <w:style w:type="paragraph" w:customStyle="1" w:styleId="Rientrocorpodeltesto31">
    <w:name w:val="Rientro corpo del testo 31"/>
    <w:basedOn w:val="Normale"/>
    <w:rsid w:val="00713BE3"/>
    <w:pPr>
      <w:ind w:left="1080"/>
      <w:jc w:val="both"/>
    </w:pPr>
    <w:rPr>
      <w:szCs w:val="20"/>
    </w:rPr>
  </w:style>
  <w:style w:type="paragraph" w:customStyle="1" w:styleId="Corpodeltesto31">
    <w:name w:val="Corpo del testo 31"/>
    <w:basedOn w:val="Normale"/>
    <w:rsid w:val="00713BE3"/>
    <w:pPr>
      <w:spacing w:line="259" w:lineRule="exact"/>
      <w:jc w:val="both"/>
    </w:pPr>
    <w:rPr>
      <w:b/>
      <w:szCs w:val="20"/>
    </w:rPr>
  </w:style>
  <w:style w:type="character" w:styleId="Enfasigrassetto">
    <w:name w:val="Strong"/>
    <w:uiPriority w:val="22"/>
    <w:qFormat/>
    <w:rsid w:val="00713BE3"/>
    <w:rPr>
      <w:b/>
      <w:bCs/>
    </w:rPr>
  </w:style>
  <w:style w:type="paragraph" w:styleId="Testodelblocco">
    <w:name w:val="Block Text"/>
    <w:basedOn w:val="Normale"/>
    <w:rsid w:val="00F578A6"/>
    <w:pPr>
      <w:autoSpaceDE w:val="0"/>
      <w:autoSpaceDN w:val="0"/>
      <w:ind w:left="851" w:right="567" w:firstLine="142"/>
      <w:jc w:val="both"/>
    </w:pPr>
    <w:rPr>
      <w:sz w:val="26"/>
      <w:szCs w:val="20"/>
    </w:rPr>
  </w:style>
  <w:style w:type="paragraph" w:styleId="Testofumetto">
    <w:name w:val="Balloon Text"/>
    <w:basedOn w:val="Normale"/>
    <w:link w:val="TestofumettoCarattere"/>
    <w:uiPriority w:val="99"/>
    <w:rsid w:val="004746DD"/>
    <w:rPr>
      <w:rFonts w:ascii="Tahoma" w:hAnsi="Tahoma" w:cs="Tahoma"/>
      <w:sz w:val="16"/>
      <w:szCs w:val="16"/>
    </w:rPr>
  </w:style>
  <w:style w:type="character" w:customStyle="1" w:styleId="TestofumettoCarattere">
    <w:name w:val="Testo fumetto Carattere"/>
    <w:link w:val="Testofumetto"/>
    <w:uiPriority w:val="99"/>
    <w:rsid w:val="004746DD"/>
    <w:rPr>
      <w:rFonts w:ascii="Tahoma" w:hAnsi="Tahoma" w:cs="Tahoma"/>
      <w:sz w:val="16"/>
      <w:szCs w:val="16"/>
    </w:rPr>
  </w:style>
  <w:style w:type="paragraph" w:styleId="Paragrafoelenco">
    <w:name w:val="List Paragraph"/>
    <w:basedOn w:val="Normale"/>
    <w:uiPriority w:val="1"/>
    <w:qFormat/>
    <w:rsid w:val="00832F7E"/>
    <w:pPr>
      <w:ind w:left="708"/>
    </w:pPr>
  </w:style>
  <w:style w:type="paragraph" w:styleId="Testonotaapidipagina">
    <w:name w:val="footnote text"/>
    <w:basedOn w:val="Normale"/>
    <w:link w:val="TestonotaapidipaginaCarattere"/>
    <w:rsid w:val="007F394F"/>
    <w:rPr>
      <w:sz w:val="20"/>
      <w:szCs w:val="20"/>
    </w:rPr>
  </w:style>
  <w:style w:type="character" w:customStyle="1" w:styleId="TestonotaapidipaginaCarattere">
    <w:name w:val="Testo nota a piè di pagina Carattere"/>
    <w:basedOn w:val="Carpredefinitoparagrafo"/>
    <w:link w:val="Testonotaapidipagina"/>
    <w:rsid w:val="007F394F"/>
  </w:style>
  <w:style w:type="character" w:styleId="Rimandonotaapidipagina">
    <w:name w:val="footnote reference"/>
    <w:rsid w:val="007F394F"/>
    <w:rPr>
      <w:vertAlign w:val="superscript"/>
    </w:rPr>
  </w:style>
  <w:style w:type="character" w:customStyle="1" w:styleId="Titolo5Carattere">
    <w:name w:val="Titolo 5 Carattere"/>
    <w:link w:val="Titolo5"/>
    <w:rsid w:val="0009235A"/>
    <w:rPr>
      <w:b/>
      <w:sz w:val="24"/>
      <w:u w:val="single"/>
    </w:rPr>
  </w:style>
  <w:style w:type="character" w:customStyle="1" w:styleId="Titolo6Carattere">
    <w:name w:val="Titolo 6 Carattere"/>
    <w:link w:val="Titolo6"/>
    <w:rsid w:val="0009235A"/>
    <w:rPr>
      <w:i/>
      <w:sz w:val="24"/>
    </w:rPr>
  </w:style>
  <w:style w:type="character" w:customStyle="1" w:styleId="Titolo7Carattere">
    <w:name w:val="Titolo 7 Carattere"/>
    <w:link w:val="Titolo7"/>
    <w:rsid w:val="0009235A"/>
    <w:rPr>
      <w:b/>
      <w:sz w:val="24"/>
    </w:rPr>
  </w:style>
  <w:style w:type="character" w:customStyle="1" w:styleId="Titolo1Carattere">
    <w:name w:val="Titolo 1 Carattere"/>
    <w:link w:val="Titolo1"/>
    <w:rsid w:val="0009235A"/>
    <w:rPr>
      <w:rFonts w:ascii="Comic Sans MS" w:eastAsia="Arial Unicode MS" w:hAnsi="Comic Sans MS" w:cs="Arial Unicode MS"/>
      <w:b/>
      <w:bCs/>
      <w:sz w:val="24"/>
      <w:szCs w:val="24"/>
      <w:lang w:bidi="he-IL"/>
    </w:rPr>
  </w:style>
  <w:style w:type="table" w:customStyle="1" w:styleId="TableNormal0">
    <w:name w:val="Table Normal"/>
    <w:uiPriority w:val="2"/>
    <w:semiHidden/>
    <w:unhideWhenUsed/>
    <w:qFormat/>
    <w:rsid w:val="000923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CorpotestoCarattere">
    <w:name w:val="Corpo testo Carattere"/>
    <w:link w:val="Corpotesto"/>
    <w:uiPriority w:val="99"/>
    <w:rsid w:val="0009235A"/>
    <w:rPr>
      <w:b/>
      <w:bCs/>
      <w:sz w:val="24"/>
      <w:szCs w:val="21"/>
    </w:rPr>
  </w:style>
  <w:style w:type="paragraph" w:customStyle="1" w:styleId="Standard">
    <w:name w:val="Standard"/>
    <w:qFormat/>
    <w:rsid w:val="0009235A"/>
    <w:pPr>
      <w:suppressAutoHyphens/>
      <w:autoSpaceDN w:val="0"/>
      <w:textAlignment w:val="baseline"/>
    </w:pPr>
    <w:rPr>
      <w:rFonts w:ascii="Liberation Serif" w:eastAsia="SimSun" w:hAnsi="Liberation Serif" w:cs="Mangal"/>
      <w:kern w:val="3"/>
      <w:lang w:eastAsia="zh-CN" w:bidi="hi-IN"/>
    </w:rPr>
  </w:style>
  <w:style w:type="character" w:customStyle="1" w:styleId="Titolo3Carattere">
    <w:name w:val="Titolo 3 Carattere"/>
    <w:link w:val="Titolo3"/>
    <w:rsid w:val="0009235A"/>
    <w:rPr>
      <w:rFonts w:ascii="Garamond" w:hAnsi="Garamond" w:cs="Arial"/>
      <w:b/>
      <w:bCs/>
      <w:sz w:val="28"/>
      <w:szCs w:val="24"/>
    </w:rPr>
  </w:style>
  <w:style w:type="table" w:styleId="Grigliatabella">
    <w:name w:val="Table Grid"/>
    <w:basedOn w:val="Tabellanormale"/>
    <w:uiPriority w:val="59"/>
    <w:rsid w:val="000923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link w:val="Titolo2"/>
    <w:rsid w:val="0009235A"/>
    <w:rPr>
      <w:rFonts w:eastAsia="Arial Unicode MS"/>
      <w:i/>
      <w:iCs/>
      <w:sz w:val="24"/>
      <w:szCs w:val="24"/>
      <w:lang w:bidi="he-IL"/>
    </w:rPr>
  </w:style>
  <w:style w:type="character" w:customStyle="1" w:styleId="Caratteredellanota">
    <w:name w:val="Carattere della nota"/>
    <w:rsid w:val="0009235A"/>
    <w:rPr>
      <w:vertAlign w:val="superscript"/>
    </w:rPr>
  </w:style>
  <w:style w:type="paragraph" w:styleId="Testonotadichiusura">
    <w:name w:val="endnote text"/>
    <w:basedOn w:val="Normale"/>
    <w:link w:val="TestonotadichiusuraCarattere"/>
    <w:uiPriority w:val="99"/>
    <w:unhideWhenUsed/>
    <w:rsid w:val="0009235A"/>
    <w:pPr>
      <w:spacing w:after="200" w:line="276" w:lineRule="auto"/>
    </w:pPr>
    <w:rPr>
      <w:rFonts w:ascii="Calibri" w:eastAsia="Calibri" w:hAnsi="Calibri"/>
      <w:sz w:val="20"/>
      <w:szCs w:val="20"/>
      <w:lang w:eastAsia="en-US"/>
    </w:rPr>
  </w:style>
  <w:style w:type="character" w:customStyle="1" w:styleId="TestonotadichiusuraCarattere">
    <w:name w:val="Testo nota di chiusura Carattere"/>
    <w:link w:val="Testonotadichiusura"/>
    <w:uiPriority w:val="99"/>
    <w:rsid w:val="0009235A"/>
    <w:rPr>
      <w:rFonts w:ascii="Calibri" w:eastAsia="Calibri" w:hAnsi="Calibri"/>
      <w:lang w:eastAsia="en-US"/>
    </w:rPr>
  </w:style>
  <w:style w:type="character" w:styleId="Rimandonotadichiusura">
    <w:name w:val="endnote reference"/>
    <w:unhideWhenUsed/>
    <w:rsid w:val="0009235A"/>
    <w:rPr>
      <w:vertAlign w:val="superscript"/>
    </w:rPr>
  </w:style>
  <w:style w:type="paragraph" w:customStyle="1" w:styleId="Corpodeltesto210">
    <w:name w:val="Corpo del testo 21"/>
    <w:basedOn w:val="Normale"/>
    <w:rsid w:val="0009235A"/>
    <w:pPr>
      <w:jc w:val="both"/>
    </w:pPr>
    <w:rPr>
      <w:szCs w:val="20"/>
    </w:rPr>
  </w:style>
  <w:style w:type="character" w:styleId="Enfasicorsivo">
    <w:name w:val="Emphasis"/>
    <w:uiPriority w:val="20"/>
    <w:qFormat/>
    <w:rsid w:val="0009235A"/>
    <w:rPr>
      <w:i/>
      <w:iCs/>
    </w:rPr>
  </w:style>
  <w:style w:type="paragraph" w:styleId="Nessunaspaziatura">
    <w:name w:val="No Spacing"/>
    <w:uiPriority w:val="1"/>
    <w:qFormat/>
    <w:rsid w:val="0009235A"/>
  </w:style>
  <w:style w:type="character" w:customStyle="1" w:styleId="provvnumcomma">
    <w:name w:val="provv_numcomma"/>
    <w:rsid w:val="0009235A"/>
  </w:style>
  <w:style w:type="paragraph" w:customStyle="1" w:styleId="Corpodeltesto310">
    <w:name w:val="Corpo del testo 31"/>
    <w:basedOn w:val="Normale"/>
    <w:rsid w:val="0009235A"/>
    <w:pPr>
      <w:suppressAutoHyphens/>
      <w:jc w:val="center"/>
    </w:pPr>
    <w:rPr>
      <w:sz w:val="16"/>
      <w:szCs w:val="20"/>
      <w:lang w:eastAsia="ar-SA"/>
    </w:rPr>
  </w:style>
  <w:style w:type="paragraph" w:customStyle="1" w:styleId="Rientrocorpodeltesto310">
    <w:name w:val="Rientro corpo del testo 31"/>
    <w:basedOn w:val="Normale"/>
    <w:rsid w:val="0009235A"/>
    <w:pPr>
      <w:suppressAutoHyphens/>
      <w:ind w:left="708" w:firstLine="426"/>
    </w:pPr>
    <w:rPr>
      <w:szCs w:val="20"/>
      <w:lang w:eastAsia="ar-SA"/>
    </w:rPr>
  </w:style>
  <w:style w:type="paragraph" w:customStyle="1" w:styleId="Corpodeltesto32">
    <w:name w:val="Corpo del testo 32"/>
    <w:basedOn w:val="Normale"/>
    <w:rsid w:val="0009235A"/>
    <w:pPr>
      <w:spacing w:line="259" w:lineRule="exact"/>
      <w:jc w:val="both"/>
    </w:pPr>
    <w:rPr>
      <w:b/>
      <w:szCs w:val="20"/>
    </w:rPr>
  </w:style>
  <w:style w:type="paragraph" w:customStyle="1" w:styleId="Rientrocorpodeltesto32">
    <w:name w:val="Rientro corpo del testo 32"/>
    <w:basedOn w:val="Normale"/>
    <w:rsid w:val="0009235A"/>
    <w:pPr>
      <w:autoSpaceDN w:val="0"/>
      <w:ind w:left="1080"/>
      <w:jc w:val="both"/>
    </w:pPr>
    <w:rPr>
      <w:szCs w:val="20"/>
    </w:rPr>
  </w:style>
  <w:style w:type="paragraph" w:customStyle="1" w:styleId="provvr0">
    <w:name w:val="provv_r0"/>
    <w:basedOn w:val="Normale"/>
    <w:rsid w:val="0009235A"/>
    <w:pPr>
      <w:spacing w:before="100" w:beforeAutospacing="1" w:after="100" w:afterAutospacing="1"/>
      <w:jc w:val="both"/>
    </w:pPr>
    <w:rPr>
      <w:rFonts w:ascii="Arial Unicode MS" w:eastAsia="Arial Unicode MS" w:hAnsi="Arial Unicode MS" w:cs="Arial Unicode MS"/>
    </w:rPr>
  </w:style>
  <w:style w:type="character" w:customStyle="1" w:styleId="spanboldcenterbig">
    <w:name w:val="span_bold_center_big"/>
    <w:rsid w:val="0009235A"/>
  </w:style>
  <w:style w:type="paragraph" w:customStyle="1" w:styleId="m8810518035274988528corpodeltesto">
    <w:name w:val="m_8810518035274988528corpodeltesto"/>
    <w:basedOn w:val="Normale"/>
    <w:rsid w:val="0009235A"/>
    <w:pPr>
      <w:spacing w:before="100" w:beforeAutospacing="1" w:after="100" w:afterAutospacing="1"/>
    </w:pPr>
  </w:style>
  <w:style w:type="character" w:customStyle="1" w:styleId="Corpodeltesto2Carattere">
    <w:name w:val="Corpo del testo 2 Carattere"/>
    <w:link w:val="Corpodeltesto2"/>
    <w:rsid w:val="0009235A"/>
    <w:rPr>
      <w:rFonts w:cs="Arial"/>
      <w:b/>
      <w:bCs/>
      <w:color w:val="000000"/>
      <w:sz w:val="28"/>
      <w:szCs w:val="23"/>
    </w:rPr>
  </w:style>
  <w:style w:type="paragraph" w:styleId="Rientrocorpodeltesto2">
    <w:name w:val="Body Text Indent 2"/>
    <w:basedOn w:val="Normale"/>
    <w:link w:val="Rientrocorpodeltesto2Carattere"/>
    <w:uiPriority w:val="99"/>
    <w:rsid w:val="0009235A"/>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rsid w:val="0009235A"/>
  </w:style>
  <w:style w:type="paragraph" w:customStyle="1" w:styleId="Corpodeltesto22">
    <w:name w:val="Corpo del testo 22"/>
    <w:basedOn w:val="Normale"/>
    <w:rsid w:val="0009235A"/>
    <w:pPr>
      <w:jc w:val="both"/>
    </w:pPr>
    <w:rPr>
      <w:szCs w:val="20"/>
    </w:rPr>
  </w:style>
  <w:style w:type="paragraph" w:customStyle="1" w:styleId="Rientrocorpodeltesto21">
    <w:name w:val="Rientro corpo del testo 21"/>
    <w:basedOn w:val="Normale"/>
    <w:rsid w:val="0009235A"/>
    <w:pPr>
      <w:ind w:left="360"/>
      <w:jc w:val="both"/>
    </w:pPr>
    <w:rPr>
      <w:szCs w:val="20"/>
    </w:rPr>
  </w:style>
  <w:style w:type="paragraph" w:customStyle="1" w:styleId="Corpodeltesto33">
    <w:name w:val="Corpo del testo 33"/>
    <w:basedOn w:val="Normale"/>
    <w:rsid w:val="0009235A"/>
    <w:pPr>
      <w:spacing w:line="259" w:lineRule="exact"/>
      <w:jc w:val="both"/>
    </w:pPr>
    <w:rPr>
      <w:b/>
      <w:szCs w:val="20"/>
    </w:rPr>
  </w:style>
  <w:style w:type="paragraph" w:customStyle="1" w:styleId="regolamento">
    <w:name w:val="regolamento"/>
    <w:basedOn w:val="Normale"/>
    <w:rsid w:val="0009235A"/>
    <w:pPr>
      <w:widowControl w:val="0"/>
      <w:tabs>
        <w:tab w:val="left" w:pos="-2127"/>
      </w:tabs>
      <w:ind w:left="284" w:hanging="284"/>
      <w:jc w:val="both"/>
    </w:pPr>
    <w:rPr>
      <w:rFonts w:ascii="Arial" w:hAnsi="Arial" w:cs="Arial"/>
      <w:sz w:val="20"/>
    </w:rPr>
  </w:style>
  <w:style w:type="character" w:customStyle="1" w:styleId="descrizione">
    <w:name w:val="descrizione"/>
    <w:rsid w:val="0009235A"/>
    <w:rPr>
      <w:b/>
      <w:bCs/>
      <w:color w:val="5B76A0"/>
      <w:sz w:val="28"/>
      <w:szCs w:val="28"/>
    </w:rPr>
  </w:style>
  <w:style w:type="paragraph" w:customStyle="1" w:styleId="Rientrocorpodeltesto33">
    <w:name w:val="Rientro corpo del testo 33"/>
    <w:basedOn w:val="Normale"/>
    <w:rsid w:val="0009235A"/>
    <w:pPr>
      <w:autoSpaceDN w:val="0"/>
      <w:ind w:left="1080"/>
      <w:jc w:val="both"/>
    </w:pPr>
    <w:rPr>
      <w:szCs w:val="20"/>
    </w:rPr>
  </w:style>
  <w:style w:type="paragraph" w:customStyle="1" w:styleId="sche22">
    <w:name w:val="sche2_2"/>
    <w:rsid w:val="0009235A"/>
    <w:pPr>
      <w:widowControl w:val="0"/>
      <w:overflowPunct w:val="0"/>
      <w:autoSpaceDE w:val="0"/>
      <w:autoSpaceDN w:val="0"/>
      <w:adjustRightInd w:val="0"/>
      <w:jc w:val="right"/>
    </w:pPr>
    <w:rPr>
      <w:lang w:val="en-US"/>
    </w:rPr>
  </w:style>
  <w:style w:type="paragraph" w:styleId="PreformattatoHTML">
    <w:name w:val="HTML Preformatted"/>
    <w:basedOn w:val="Normale"/>
    <w:link w:val="PreformattatoHTMLCarattere"/>
    <w:uiPriority w:val="99"/>
    <w:rsid w:val="00092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eformattatoHTMLCarattere">
    <w:name w:val="Preformattato HTML Carattere"/>
    <w:link w:val="PreformattatoHTML"/>
    <w:uiPriority w:val="99"/>
    <w:rsid w:val="0009235A"/>
    <w:rPr>
      <w:rFonts w:ascii="Courier New" w:hAnsi="Courier New"/>
      <w:lang w:val="x-none" w:eastAsia="x-none"/>
    </w:rPr>
  </w:style>
  <w:style w:type="paragraph" w:customStyle="1" w:styleId="Titolo410">
    <w:name w:val="Titolo 41"/>
    <w:basedOn w:val="Normale"/>
    <w:rsid w:val="0009235A"/>
    <w:pPr>
      <w:widowControl w:val="0"/>
      <w:autoSpaceDE w:val="0"/>
      <w:autoSpaceDN w:val="0"/>
      <w:adjustRightInd w:val="0"/>
      <w:ind w:left="810"/>
      <w:outlineLvl w:val="3"/>
    </w:pPr>
    <w:rPr>
      <w:rFonts w:ascii="Tahoma" w:hAnsi="Tahoma" w:cs="Tahoma"/>
      <w:b/>
      <w:bCs/>
      <w:sz w:val="20"/>
      <w:szCs w:val="20"/>
    </w:rPr>
  </w:style>
  <w:style w:type="character" w:customStyle="1" w:styleId="st">
    <w:name w:val="st"/>
    <w:rsid w:val="0009235A"/>
  </w:style>
  <w:style w:type="paragraph" w:customStyle="1" w:styleId="Rientrocorpodeltesto34">
    <w:name w:val="Rientro corpo del testo 34"/>
    <w:basedOn w:val="Normale"/>
    <w:rsid w:val="0009235A"/>
    <w:pPr>
      <w:autoSpaceDN w:val="0"/>
      <w:ind w:left="1080"/>
      <w:jc w:val="both"/>
    </w:pPr>
    <w:rPr>
      <w:szCs w:val="20"/>
    </w:rPr>
  </w:style>
  <w:style w:type="paragraph" w:customStyle="1" w:styleId="Corpodeltesto34">
    <w:name w:val="Corpo del testo 34"/>
    <w:basedOn w:val="Normale"/>
    <w:rsid w:val="0009235A"/>
    <w:pPr>
      <w:spacing w:line="259" w:lineRule="exact"/>
      <w:jc w:val="both"/>
    </w:pPr>
    <w:rPr>
      <w:b/>
      <w:szCs w:val="20"/>
    </w:rPr>
  </w:style>
  <w:style w:type="character" w:customStyle="1" w:styleId="SottotitoloCarattere">
    <w:name w:val="Sottotitolo Carattere"/>
    <w:link w:val="Sottotitolo"/>
    <w:rsid w:val="0009235A"/>
    <w:rPr>
      <w:i/>
      <w:iCs/>
      <w:sz w:val="24"/>
      <w:szCs w:val="24"/>
      <w:lang w:bidi="he-IL"/>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rPr>
      <w:rFonts w:cs="Calibri"/>
    </w:rPr>
    <w:tblPr>
      <w:tblStyleRowBandSize w:val="1"/>
      <w:tblStyleColBandSize w:val="1"/>
      <w:tblCellMar>
        <w:left w:w="108" w:type="dxa"/>
        <w:right w:w="108" w:type="dxa"/>
      </w:tblCellMar>
    </w:tblPr>
  </w:style>
  <w:style w:type="table" w:customStyle="1" w:styleId="a5">
    <w:basedOn w:val="TableNormal0"/>
    <w:rPr>
      <w:rFonts w:cs="Calibri"/>
    </w:rPr>
    <w:tblPr>
      <w:tblStyleRowBandSize w:val="1"/>
      <w:tblStyleColBandSize w:val="1"/>
      <w:tblCellMar>
        <w:left w:w="108" w:type="dxa"/>
        <w:right w:w="108" w:type="dxa"/>
      </w:tblCellMar>
    </w:tblPr>
  </w:style>
  <w:style w:type="table" w:customStyle="1" w:styleId="a6">
    <w:basedOn w:val="TableNormal0"/>
    <w:rPr>
      <w:rFonts w:cs="Calibri"/>
    </w:rPr>
    <w:tblPr>
      <w:tblStyleRowBandSize w:val="1"/>
      <w:tblStyleColBandSize w:val="1"/>
      <w:tblCellMar>
        <w:left w:w="108" w:type="dxa"/>
        <w:right w:w="108" w:type="dxa"/>
      </w:tblCellMar>
    </w:tblPr>
  </w:style>
  <w:style w:type="table" w:customStyle="1" w:styleId="a7">
    <w:basedOn w:val="TableNormal0"/>
    <w:rPr>
      <w:rFonts w:cs="Calibri"/>
    </w:rPr>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rPr>
      <w:rFonts w:cs="Calibri"/>
    </w:rPr>
    <w:tblPr>
      <w:tblStyleRowBandSize w:val="1"/>
      <w:tblStyleColBandSize w:val="1"/>
      <w:tblCellMar>
        <w:left w:w="108" w:type="dxa"/>
        <w:right w:w="108" w:type="dxa"/>
      </w:tblCellMar>
    </w:tblPr>
  </w:style>
  <w:style w:type="table" w:customStyle="1" w:styleId="ad">
    <w:basedOn w:val="TableNormal0"/>
    <w:rPr>
      <w:rFonts w:cs="Calibri"/>
    </w:rPr>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5369477">
      <w:bodyDiv w:val="1"/>
      <w:marLeft w:val="0"/>
      <w:marRight w:val="0"/>
      <w:marTop w:val="0"/>
      <w:marBottom w:val="0"/>
      <w:divBdr>
        <w:top w:val="none" w:sz="0" w:space="0" w:color="auto"/>
        <w:left w:val="none" w:sz="0" w:space="0" w:color="auto"/>
        <w:bottom w:val="none" w:sz="0" w:space="0" w:color="auto"/>
        <w:right w:val="none" w:sz="0" w:space="0" w:color="auto"/>
      </w:divBdr>
    </w:div>
    <w:div w:id="1617524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11_0159.htm" TargetMode="External"/><Relationship Id="rId3" Type="http://schemas.openxmlformats.org/officeDocument/2006/relationships/styles" Target="styles.xml"/><Relationship Id="rId7" Type="http://schemas.openxmlformats.org/officeDocument/2006/relationships/hyperlink" Target="https://www.bosettiegatti.eu/info/norme/statali/2011_0159.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bosettiegatti.eu/info/norme/statali/2023_0036.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settiegatti.eu/info/norme/statali/2023_0036_A_II.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0xWBBMcAdH6V68qtnkms1VSQqg==">CgMxLjA4AHIhMXNzTUZjbEdQSG9VcFlYbWhFS0lBenc4bzBQeGNOYlRk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2330</Words>
  <Characters>13285</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donati</dc:creator>
  <cp:lastModifiedBy>Marco Massarelli</cp:lastModifiedBy>
  <cp:revision>9</cp:revision>
  <dcterms:created xsi:type="dcterms:W3CDTF">2023-08-07T10:25:00Z</dcterms:created>
  <dcterms:modified xsi:type="dcterms:W3CDTF">2024-05-02T06:54:00Z</dcterms:modified>
</cp:coreProperties>
</file>